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890" w:rsidRPr="0069497D" w:rsidRDefault="003E4890" w:rsidP="003E4890">
      <w:pPr>
        <w:tabs>
          <w:tab w:val="left" w:pos="709"/>
          <w:tab w:val="left" w:pos="4680"/>
        </w:tabs>
        <w:jc w:val="center"/>
        <w:rPr>
          <w:sz w:val="28"/>
          <w:szCs w:val="28"/>
        </w:rPr>
      </w:pPr>
      <w:r>
        <w:rPr>
          <w:noProof/>
          <w:sz w:val="28"/>
          <w:szCs w:val="28"/>
        </w:rPr>
        <w:drawing>
          <wp:inline distT="0" distB="0" distL="0" distR="0">
            <wp:extent cx="752475" cy="7524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grayscl/>
                      <a:biLevel thresh="50000"/>
                    </a:blip>
                    <a:srcRect/>
                    <a:stretch>
                      <a:fillRect/>
                    </a:stretch>
                  </pic:blipFill>
                  <pic:spPr bwMode="auto">
                    <a:xfrm>
                      <a:off x="0" y="0"/>
                      <a:ext cx="752475" cy="752475"/>
                    </a:xfrm>
                    <a:prstGeom prst="rect">
                      <a:avLst/>
                    </a:prstGeom>
                    <a:solidFill>
                      <a:srgbClr val="FFFFFF"/>
                    </a:solidFill>
                    <a:ln w="9525">
                      <a:noFill/>
                      <a:miter lim="800000"/>
                      <a:headEnd/>
                      <a:tailEnd/>
                    </a:ln>
                  </pic:spPr>
                </pic:pic>
              </a:graphicData>
            </a:graphic>
          </wp:inline>
        </w:drawing>
      </w:r>
    </w:p>
    <w:p w:rsidR="003E4890" w:rsidRPr="0069497D" w:rsidRDefault="003E4890" w:rsidP="003E4890">
      <w:pPr>
        <w:rPr>
          <w:sz w:val="28"/>
          <w:szCs w:val="28"/>
        </w:rPr>
      </w:pPr>
    </w:p>
    <w:p w:rsidR="003E4890" w:rsidRPr="0069497D" w:rsidRDefault="003E4890" w:rsidP="003E4890">
      <w:pPr>
        <w:jc w:val="center"/>
        <w:rPr>
          <w:sz w:val="28"/>
          <w:szCs w:val="28"/>
        </w:rPr>
      </w:pPr>
      <w:r w:rsidRPr="0069497D">
        <w:rPr>
          <w:sz w:val="28"/>
          <w:szCs w:val="28"/>
        </w:rPr>
        <w:t xml:space="preserve">НИЖНЕНЕНИНСКИЙ СЕЛЬСКИЙ СОВЕТ НАРОДНЫХ ДЕПУТАТОВ </w:t>
      </w:r>
    </w:p>
    <w:p w:rsidR="003E4890" w:rsidRPr="0069497D" w:rsidRDefault="003E4890" w:rsidP="003E4890">
      <w:pPr>
        <w:rPr>
          <w:sz w:val="28"/>
          <w:szCs w:val="28"/>
        </w:rPr>
      </w:pPr>
      <w:r w:rsidRPr="0069497D">
        <w:rPr>
          <w:sz w:val="28"/>
          <w:szCs w:val="28"/>
        </w:rPr>
        <w:t xml:space="preserve">                        СОЛТОНСКОГО РАЙОНА АЛТАЙСКОГО КРАЯ</w:t>
      </w:r>
    </w:p>
    <w:p w:rsidR="003E4890" w:rsidRPr="0069497D" w:rsidRDefault="003E4890" w:rsidP="003E4890">
      <w:pPr>
        <w:jc w:val="center"/>
        <w:rPr>
          <w:sz w:val="28"/>
          <w:szCs w:val="28"/>
        </w:rPr>
      </w:pPr>
    </w:p>
    <w:p w:rsidR="003E4890" w:rsidRPr="0069497D" w:rsidRDefault="003E4890" w:rsidP="003E4890">
      <w:pPr>
        <w:pStyle w:val="ConsTitle"/>
        <w:widowControl/>
        <w:ind w:right="0"/>
        <w:jc w:val="center"/>
        <w:rPr>
          <w:rFonts w:ascii="Times New Roman" w:hAnsi="Times New Roman"/>
          <w:sz w:val="28"/>
          <w:szCs w:val="28"/>
        </w:rPr>
      </w:pPr>
      <w:r w:rsidRPr="0069497D">
        <w:rPr>
          <w:rFonts w:ascii="Times New Roman" w:hAnsi="Times New Roman"/>
          <w:sz w:val="28"/>
          <w:szCs w:val="28"/>
        </w:rPr>
        <w:t>РЕШЕНИЕ</w:t>
      </w:r>
    </w:p>
    <w:p w:rsidR="003E4890" w:rsidRPr="0069497D" w:rsidRDefault="003E4890" w:rsidP="003E4890">
      <w:pPr>
        <w:rPr>
          <w:sz w:val="28"/>
          <w:szCs w:val="28"/>
        </w:rPr>
      </w:pPr>
      <w:r w:rsidRPr="0069497D">
        <w:rPr>
          <w:sz w:val="28"/>
          <w:szCs w:val="28"/>
        </w:rPr>
        <w:t xml:space="preserve">28.12.2016                                                                                               </w:t>
      </w:r>
      <w:r>
        <w:rPr>
          <w:sz w:val="28"/>
          <w:szCs w:val="28"/>
        </w:rPr>
        <w:t xml:space="preserve">   № 23                         </w:t>
      </w:r>
    </w:p>
    <w:p w:rsidR="003E4890" w:rsidRPr="0069497D" w:rsidRDefault="003E4890" w:rsidP="003E4890">
      <w:pPr>
        <w:rPr>
          <w:sz w:val="28"/>
          <w:szCs w:val="28"/>
        </w:rPr>
      </w:pPr>
      <w:r w:rsidRPr="0069497D">
        <w:rPr>
          <w:sz w:val="28"/>
          <w:szCs w:val="28"/>
        </w:rPr>
        <w:t xml:space="preserve">               </w:t>
      </w:r>
    </w:p>
    <w:p w:rsidR="003E4890" w:rsidRPr="0069497D" w:rsidRDefault="003E4890" w:rsidP="003E4890">
      <w:pPr>
        <w:jc w:val="center"/>
        <w:rPr>
          <w:sz w:val="28"/>
          <w:szCs w:val="28"/>
        </w:rPr>
      </w:pPr>
      <w:r w:rsidRPr="0069497D">
        <w:rPr>
          <w:sz w:val="28"/>
          <w:szCs w:val="28"/>
        </w:rPr>
        <w:t>с. Нижняя Ненинка</w:t>
      </w:r>
    </w:p>
    <w:p w:rsidR="003E4890" w:rsidRPr="0069497D" w:rsidRDefault="003E4890" w:rsidP="003E4890">
      <w:pPr>
        <w:rPr>
          <w:sz w:val="28"/>
          <w:szCs w:val="28"/>
        </w:rPr>
      </w:pPr>
      <w:r w:rsidRPr="0069497D">
        <w:rPr>
          <w:noProof/>
          <w:sz w:val="28"/>
          <w:szCs w:val="28"/>
        </w:rPr>
        <w:pict>
          <v:shapetype id="_x0000_t202" coordsize="21600,21600" o:spt="202" path="m,l,21600r21600,l21600,xe">
            <v:stroke joinstyle="miter"/>
            <v:path gradientshapeok="t" o:connecttype="rect"/>
          </v:shapetype>
          <v:shape id="_x0000_s1026" type="#_x0000_t202" style="position:absolute;margin-left:-9pt;margin-top:3.65pt;width:246.45pt;height:165.3pt;z-index:251660288" filled="f" stroked="f">
            <v:textbox style="mso-next-textbox:#_x0000_s1026">
              <w:txbxContent>
                <w:p w:rsidR="003E4890" w:rsidRDefault="003E4890" w:rsidP="003E4890">
                  <w:pPr>
                    <w:rPr>
                      <w:sz w:val="28"/>
                      <w:szCs w:val="28"/>
                    </w:rPr>
                  </w:pPr>
                  <w:r>
                    <w:rPr>
                      <w:sz w:val="28"/>
                      <w:szCs w:val="28"/>
                    </w:rPr>
                    <w:t>О внесении изменений в решение</w:t>
                  </w:r>
                </w:p>
                <w:p w:rsidR="003E4890" w:rsidRDefault="003E4890" w:rsidP="003E4890">
                  <w:pPr>
                    <w:rPr>
                      <w:sz w:val="28"/>
                      <w:szCs w:val="28"/>
                    </w:rPr>
                  </w:pPr>
                  <w:r>
                    <w:rPr>
                      <w:sz w:val="28"/>
                      <w:szCs w:val="28"/>
                    </w:rPr>
                    <w:t xml:space="preserve">Нижнененинского сельского Совета народных депутатов Солтонского района Алтайского края от 27.02.2016 № 5  «О принятии Правил землепользования  муниципального образования  Нижнененинский сельсовет  Солтонского района  Алтайского края» </w:t>
                  </w:r>
                </w:p>
                <w:p w:rsidR="003E4890" w:rsidRDefault="003E4890" w:rsidP="003E4890">
                  <w:pPr>
                    <w:jc w:val="both"/>
                    <w:rPr>
                      <w:sz w:val="28"/>
                      <w:szCs w:val="28"/>
                    </w:rPr>
                  </w:pPr>
                </w:p>
                <w:p w:rsidR="003E4890" w:rsidRPr="00864467" w:rsidRDefault="003E4890" w:rsidP="003E4890">
                  <w:pPr>
                    <w:jc w:val="both"/>
                    <w:rPr>
                      <w:sz w:val="28"/>
                      <w:szCs w:val="28"/>
                    </w:rPr>
                  </w:pPr>
                </w:p>
              </w:txbxContent>
            </v:textbox>
            <w10:wrap type="square"/>
          </v:shape>
        </w:pict>
      </w:r>
    </w:p>
    <w:p w:rsidR="003E4890" w:rsidRPr="0069497D" w:rsidRDefault="003E4890" w:rsidP="003E4890">
      <w:pPr>
        <w:rPr>
          <w:sz w:val="28"/>
          <w:szCs w:val="28"/>
        </w:rPr>
      </w:pPr>
    </w:p>
    <w:p w:rsidR="003E4890" w:rsidRPr="0069497D" w:rsidRDefault="003E4890" w:rsidP="003E4890">
      <w:pPr>
        <w:rPr>
          <w:sz w:val="28"/>
          <w:szCs w:val="28"/>
        </w:rPr>
      </w:pPr>
    </w:p>
    <w:p w:rsidR="003E4890" w:rsidRPr="0069497D" w:rsidRDefault="003E4890" w:rsidP="003E4890">
      <w:pPr>
        <w:rPr>
          <w:sz w:val="28"/>
          <w:szCs w:val="28"/>
        </w:rPr>
      </w:pPr>
    </w:p>
    <w:p w:rsidR="003E4890" w:rsidRPr="0069497D" w:rsidRDefault="003E4890" w:rsidP="003E4890">
      <w:pPr>
        <w:rPr>
          <w:sz w:val="28"/>
          <w:szCs w:val="28"/>
        </w:rPr>
      </w:pPr>
    </w:p>
    <w:p w:rsidR="003E4890" w:rsidRPr="0069497D" w:rsidRDefault="003E4890" w:rsidP="003E4890">
      <w:pPr>
        <w:rPr>
          <w:sz w:val="28"/>
          <w:szCs w:val="28"/>
        </w:rPr>
      </w:pPr>
      <w:r w:rsidRPr="0069497D">
        <w:rPr>
          <w:sz w:val="28"/>
          <w:szCs w:val="28"/>
        </w:rPr>
        <w:t xml:space="preserve">         </w:t>
      </w:r>
    </w:p>
    <w:p w:rsidR="003E4890" w:rsidRPr="0069497D" w:rsidRDefault="003E4890" w:rsidP="003E4890">
      <w:pPr>
        <w:rPr>
          <w:sz w:val="28"/>
          <w:szCs w:val="28"/>
        </w:rPr>
      </w:pPr>
    </w:p>
    <w:p w:rsidR="003E4890" w:rsidRPr="0069497D" w:rsidRDefault="003E4890" w:rsidP="003E4890">
      <w:pPr>
        <w:rPr>
          <w:sz w:val="28"/>
          <w:szCs w:val="28"/>
        </w:rPr>
      </w:pPr>
    </w:p>
    <w:p w:rsidR="003E4890" w:rsidRPr="0069497D" w:rsidRDefault="003E4890" w:rsidP="003E4890">
      <w:pPr>
        <w:tabs>
          <w:tab w:val="left" w:pos="720"/>
        </w:tabs>
        <w:jc w:val="both"/>
        <w:rPr>
          <w:sz w:val="28"/>
          <w:szCs w:val="28"/>
        </w:rPr>
      </w:pPr>
      <w:r w:rsidRPr="0069497D">
        <w:rPr>
          <w:sz w:val="28"/>
          <w:szCs w:val="28"/>
        </w:rPr>
        <w:t xml:space="preserve">          </w:t>
      </w:r>
    </w:p>
    <w:p w:rsidR="003E4890" w:rsidRPr="0069497D" w:rsidRDefault="003E4890" w:rsidP="003E4890">
      <w:pPr>
        <w:tabs>
          <w:tab w:val="left" w:pos="720"/>
        </w:tabs>
        <w:jc w:val="both"/>
        <w:rPr>
          <w:sz w:val="28"/>
          <w:szCs w:val="28"/>
        </w:rPr>
      </w:pPr>
      <w:r w:rsidRPr="0069497D">
        <w:rPr>
          <w:sz w:val="28"/>
          <w:szCs w:val="28"/>
        </w:rPr>
        <w:t xml:space="preserve"> </w:t>
      </w:r>
    </w:p>
    <w:p w:rsidR="003E4890" w:rsidRPr="0069497D" w:rsidRDefault="003E4890" w:rsidP="003E4890">
      <w:pPr>
        <w:tabs>
          <w:tab w:val="left" w:pos="720"/>
        </w:tabs>
        <w:jc w:val="both"/>
        <w:rPr>
          <w:sz w:val="28"/>
          <w:szCs w:val="28"/>
        </w:rPr>
      </w:pPr>
      <w:r w:rsidRPr="0069497D">
        <w:rPr>
          <w:sz w:val="28"/>
          <w:szCs w:val="28"/>
        </w:rPr>
        <w:t xml:space="preserve">         </w:t>
      </w:r>
    </w:p>
    <w:p w:rsidR="003E4890" w:rsidRPr="0069497D" w:rsidRDefault="003E4890" w:rsidP="003E4890">
      <w:pPr>
        <w:jc w:val="both"/>
        <w:rPr>
          <w:sz w:val="28"/>
          <w:szCs w:val="28"/>
        </w:rPr>
      </w:pPr>
      <w:r w:rsidRPr="0069497D">
        <w:rPr>
          <w:sz w:val="28"/>
          <w:szCs w:val="28"/>
        </w:rPr>
        <w:t xml:space="preserve">              В соответствии с внесенными изменениями в Градостроительный кодекс РФ,  Федеральным законом от 06 октября 2003г. </w:t>
      </w:r>
      <w:proofErr w:type="gramStart"/>
      <w:r w:rsidRPr="0069497D">
        <w:rPr>
          <w:sz w:val="28"/>
          <w:szCs w:val="28"/>
        </w:rPr>
        <w:t xml:space="preserve">N- 131 - ФЗ «Об общих принципах  организации  местного самоуправления в Российской Федерации», учитывая заключение о результатах публичных слушаний по вопросу внесения изменений в Правила землепользования и застройки части муниципального образования Нижнененинский сельсовет Солтонского района Алтайского края от 16 декабря 2016 года, Нижнененинский сельский Совет народных депутатов Солтонского района Алтайского края  РЕШИЛ: </w:t>
      </w:r>
      <w:proofErr w:type="gramEnd"/>
    </w:p>
    <w:p w:rsidR="003E4890" w:rsidRPr="0069497D" w:rsidRDefault="003E4890" w:rsidP="003E4890">
      <w:pPr>
        <w:jc w:val="both"/>
        <w:rPr>
          <w:sz w:val="28"/>
          <w:szCs w:val="28"/>
        </w:rPr>
      </w:pPr>
      <w:r w:rsidRPr="0069497D">
        <w:rPr>
          <w:sz w:val="28"/>
          <w:szCs w:val="28"/>
        </w:rPr>
        <w:t xml:space="preserve">        1. Внести в Правила землепользования и застройки части муниципального образования Нижнененинский сельсовет Солтонского района Алтайского края, утвержденные решением Нижнененинского сельского Совета народных депутатов Солтонского района Алтайского края от 27.02.</w:t>
      </w:r>
      <w:r>
        <w:rPr>
          <w:sz w:val="28"/>
          <w:szCs w:val="28"/>
        </w:rPr>
        <w:t>2016</w:t>
      </w:r>
      <w:r w:rsidRPr="0069497D">
        <w:rPr>
          <w:sz w:val="28"/>
          <w:szCs w:val="28"/>
        </w:rPr>
        <w:t xml:space="preserve"> №15</w:t>
      </w:r>
    </w:p>
    <w:p w:rsidR="003E4890" w:rsidRPr="0069497D" w:rsidRDefault="003E4890" w:rsidP="003E4890">
      <w:pPr>
        <w:tabs>
          <w:tab w:val="left" w:pos="9180"/>
          <w:tab w:val="left" w:pos="9355"/>
        </w:tabs>
        <w:ind w:right="-5"/>
        <w:jc w:val="both"/>
        <w:rPr>
          <w:sz w:val="28"/>
          <w:szCs w:val="28"/>
        </w:rPr>
      </w:pPr>
      <w:r w:rsidRPr="0069497D">
        <w:rPr>
          <w:sz w:val="28"/>
          <w:szCs w:val="28"/>
        </w:rPr>
        <w:t>следующие изменения:</w:t>
      </w:r>
    </w:p>
    <w:p w:rsidR="003E4890" w:rsidRPr="0069497D" w:rsidRDefault="003E4890" w:rsidP="003E4890">
      <w:pPr>
        <w:jc w:val="both"/>
        <w:rPr>
          <w:sz w:val="28"/>
          <w:szCs w:val="28"/>
        </w:rPr>
      </w:pPr>
      <w:r w:rsidRPr="0069497D">
        <w:rPr>
          <w:sz w:val="28"/>
          <w:szCs w:val="28"/>
        </w:rPr>
        <w:t xml:space="preserve">     </w:t>
      </w:r>
    </w:p>
    <w:p w:rsidR="003E4890" w:rsidRDefault="003E4890" w:rsidP="003E4890">
      <w:pPr>
        <w:rPr>
          <w:sz w:val="28"/>
          <w:szCs w:val="28"/>
        </w:rPr>
      </w:pPr>
      <w:r w:rsidRPr="0069497D">
        <w:rPr>
          <w:sz w:val="28"/>
          <w:szCs w:val="28"/>
        </w:rPr>
        <w:t xml:space="preserve">        1.1</w:t>
      </w:r>
      <w:r>
        <w:rPr>
          <w:sz w:val="28"/>
          <w:szCs w:val="28"/>
        </w:rPr>
        <w:t xml:space="preserve"> </w:t>
      </w:r>
      <w:proofErr w:type="spellStart"/>
      <w:r>
        <w:rPr>
          <w:sz w:val="28"/>
          <w:szCs w:val="28"/>
        </w:rPr>
        <w:t>Обзац</w:t>
      </w:r>
      <w:proofErr w:type="spellEnd"/>
      <w:r>
        <w:rPr>
          <w:sz w:val="28"/>
          <w:szCs w:val="28"/>
        </w:rPr>
        <w:t xml:space="preserve"> 2 статьи 18 главы 3 части 2 исключить.</w:t>
      </w:r>
    </w:p>
    <w:p w:rsidR="003E4890" w:rsidRDefault="003E4890" w:rsidP="003E4890">
      <w:pPr>
        <w:rPr>
          <w:sz w:val="28"/>
          <w:szCs w:val="28"/>
        </w:rPr>
      </w:pPr>
    </w:p>
    <w:p w:rsidR="003E4890" w:rsidRPr="0069497D" w:rsidRDefault="003E4890" w:rsidP="003E4890">
      <w:pPr>
        <w:rPr>
          <w:sz w:val="28"/>
          <w:szCs w:val="28"/>
        </w:rPr>
      </w:pPr>
      <w:r>
        <w:rPr>
          <w:sz w:val="28"/>
          <w:szCs w:val="28"/>
        </w:rPr>
        <w:t xml:space="preserve">       1.2</w:t>
      </w:r>
      <w:r w:rsidRPr="0069497D">
        <w:rPr>
          <w:sz w:val="28"/>
          <w:szCs w:val="28"/>
        </w:rPr>
        <w:t xml:space="preserve"> Статью 31  главы 8 части 2 в следующей редакции:</w:t>
      </w:r>
    </w:p>
    <w:p w:rsidR="003E4890" w:rsidRPr="0069497D" w:rsidRDefault="003E4890" w:rsidP="003E4890">
      <w:pPr>
        <w:pStyle w:val="a6"/>
        <w:tabs>
          <w:tab w:val="left" w:pos="720"/>
        </w:tabs>
        <w:jc w:val="both"/>
        <w:outlineLvl w:val="2"/>
        <w:rPr>
          <w:b/>
          <w:sz w:val="28"/>
          <w:szCs w:val="28"/>
        </w:rPr>
      </w:pPr>
      <w:r w:rsidRPr="0069497D">
        <w:rPr>
          <w:sz w:val="28"/>
          <w:szCs w:val="28"/>
        </w:rPr>
        <w:t>«</w:t>
      </w:r>
      <w:bookmarkStart w:id="0" w:name="_Toc468795152"/>
      <w:r w:rsidRPr="0069497D">
        <w:rPr>
          <w:b/>
          <w:sz w:val="28"/>
          <w:szCs w:val="28"/>
        </w:rPr>
        <w:t>Статья 31. Градостроительные регламенты на территориях зон застройки  индивидуальными жилыми домами</w:t>
      </w:r>
      <w:bookmarkEnd w:id="0"/>
      <w:r w:rsidRPr="0069497D">
        <w:rPr>
          <w:b/>
          <w:sz w:val="28"/>
          <w:szCs w:val="28"/>
        </w:rPr>
        <w:t xml:space="preserve"> </w:t>
      </w:r>
    </w:p>
    <w:p w:rsidR="003E4890" w:rsidRPr="0069497D" w:rsidRDefault="003E4890" w:rsidP="003E4890">
      <w:pPr>
        <w:pStyle w:val="a6"/>
        <w:widowControl w:val="0"/>
        <w:tabs>
          <w:tab w:val="left" w:pos="720"/>
        </w:tabs>
        <w:ind w:firstLine="709"/>
        <w:jc w:val="both"/>
        <w:rPr>
          <w:sz w:val="28"/>
          <w:szCs w:val="28"/>
        </w:rPr>
      </w:pPr>
      <w:r w:rsidRPr="0069497D">
        <w:rPr>
          <w:color w:val="000000"/>
          <w:sz w:val="28"/>
          <w:szCs w:val="28"/>
        </w:rPr>
        <w:t xml:space="preserve">1. </w:t>
      </w:r>
      <w:r w:rsidRPr="0069497D">
        <w:rPr>
          <w:sz w:val="28"/>
          <w:szCs w:val="28"/>
        </w:rPr>
        <w:t xml:space="preserve">Зоны застройки индивидуальными жилыми домами предназначены для застройки жилыми домами усадебного типа с количеством этажей не </w:t>
      </w:r>
      <w:r w:rsidRPr="0069497D">
        <w:rPr>
          <w:sz w:val="28"/>
          <w:szCs w:val="28"/>
        </w:rPr>
        <w:lastRenderedPageBreak/>
        <w:t xml:space="preserve">более 3, иными объектами жилищного строительства с минимально разрешенным набором услуг местного значения. </w:t>
      </w:r>
    </w:p>
    <w:p w:rsidR="003E4890" w:rsidRPr="0069497D" w:rsidRDefault="003E4890" w:rsidP="003E4890">
      <w:pPr>
        <w:pStyle w:val="a6"/>
        <w:tabs>
          <w:tab w:val="left" w:pos="720"/>
        </w:tabs>
        <w:ind w:firstLine="709"/>
        <w:jc w:val="both"/>
        <w:rPr>
          <w:bCs/>
          <w:sz w:val="28"/>
          <w:szCs w:val="28"/>
        </w:rPr>
      </w:pPr>
      <w:r w:rsidRPr="0069497D">
        <w:rPr>
          <w:sz w:val="28"/>
          <w:szCs w:val="28"/>
        </w:rPr>
        <w:t xml:space="preserve">2. </w:t>
      </w:r>
      <w:r w:rsidRPr="0069497D">
        <w:rPr>
          <w:bCs/>
          <w:i/>
          <w:sz w:val="28"/>
          <w:szCs w:val="28"/>
        </w:rPr>
        <w:t>Основные виды разрешенного использования</w:t>
      </w:r>
      <w:r w:rsidRPr="0069497D">
        <w:rPr>
          <w:bCs/>
          <w:sz w:val="28"/>
          <w:szCs w:val="28"/>
        </w:rPr>
        <w:t xml:space="preserve"> земельных участков и объектов капитального строительства в жилых зонах:</w:t>
      </w:r>
    </w:p>
    <w:p w:rsidR="003E4890" w:rsidRPr="0069497D" w:rsidRDefault="003E4890" w:rsidP="003E4890">
      <w:pPr>
        <w:widowControl w:val="0"/>
        <w:numPr>
          <w:ilvl w:val="0"/>
          <w:numId w:val="1"/>
        </w:numPr>
        <w:shd w:val="clear" w:color="auto" w:fill="FFFFFF"/>
        <w:tabs>
          <w:tab w:val="left" w:pos="0"/>
        </w:tabs>
        <w:ind w:left="0" w:firstLine="709"/>
        <w:jc w:val="both"/>
        <w:rPr>
          <w:sz w:val="28"/>
          <w:szCs w:val="28"/>
        </w:rPr>
      </w:pPr>
      <w:r w:rsidRPr="0069497D">
        <w:rPr>
          <w:sz w:val="28"/>
          <w:szCs w:val="28"/>
        </w:rPr>
        <w:t>для индивидуального жилищного строительства (код 2.1)*;</w:t>
      </w:r>
    </w:p>
    <w:p w:rsidR="003E4890" w:rsidRPr="0069497D" w:rsidRDefault="003E4890" w:rsidP="003E4890">
      <w:pPr>
        <w:widowControl w:val="0"/>
        <w:numPr>
          <w:ilvl w:val="0"/>
          <w:numId w:val="1"/>
        </w:numPr>
        <w:shd w:val="clear" w:color="auto" w:fill="FFFFFF"/>
        <w:tabs>
          <w:tab w:val="left" w:pos="0"/>
        </w:tabs>
        <w:ind w:left="0" w:firstLine="709"/>
        <w:jc w:val="both"/>
        <w:rPr>
          <w:sz w:val="28"/>
          <w:szCs w:val="28"/>
        </w:rPr>
      </w:pPr>
      <w:r w:rsidRPr="0069497D">
        <w:rPr>
          <w:sz w:val="28"/>
          <w:szCs w:val="28"/>
        </w:rPr>
        <w:t>блокированная жилая застройка (код 2.3)*;</w:t>
      </w:r>
    </w:p>
    <w:p w:rsidR="003E4890" w:rsidRPr="0069497D" w:rsidRDefault="003E4890" w:rsidP="003E4890">
      <w:pPr>
        <w:widowControl w:val="0"/>
        <w:numPr>
          <w:ilvl w:val="0"/>
          <w:numId w:val="1"/>
        </w:numPr>
        <w:shd w:val="clear" w:color="auto" w:fill="FFFFFF"/>
        <w:tabs>
          <w:tab w:val="left" w:pos="0"/>
        </w:tabs>
        <w:ind w:left="0" w:firstLine="709"/>
        <w:jc w:val="both"/>
        <w:rPr>
          <w:sz w:val="28"/>
          <w:szCs w:val="28"/>
        </w:rPr>
      </w:pPr>
      <w:r w:rsidRPr="0069497D">
        <w:rPr>
          <w:bCs/>
          <w:sz w:val="28"/>
          <w:szCs w:val="28"/>
        </w:rPr>
        <w:t>для ведения личного подсобного хозяйства (код 2.2)*;</w:t>
      </w:r>
    </w:p>
    <w:p w:rsidR="003E4890" w:rsidRPr="0069497D" w:rsidRDefault="003E4890" w:rsidP="003E4890">
      <w:pPr>
        <w:widowControl w:val="0"/>
        <w:numPr>
          <w:ilvl w:val="0"/>
          <w:numId w:val="1"/>
        </w:numPr>
        <w:shd w:val="clear" w:color="auto" w:fill="FFFFFF"/>
        <w:tabs>
          <w:tab w:val="left" w:pos="0"/>
        </w:tabs>
        <w:ind w:left="0" w:firstLine="709"/>
        <w:jc w:val="both"/>
        <w:rPr>
          <w:sz w:val="28"/>
          <w:szCs w:val="28"/>
        </w:rPr>
      </w:pPr>
      <w:r w:rsidRPr="0069497D">
        <w:rPr>
          <w:bCs/>
          <w:sz w:val="28"/>
          <w:szCs w:val="28"/>
        </w:rPr>
        <w:t>ведение огородничества (код 13.1)</w:t>
      </w:r>
      <w:r w:rsidRPr="0069497D">
        <w:rPr>
          <w:bCs/>
          <w:sz w:val="28"/>
          <w:szCs w:val="28"/>
          <w:lang w:val="en-US"/>
        </w:rPr>
        <w:t>.</w:t>
      </w:r>
    </w:p>
    <w:p w:rsidR="003E4890" w:rsidRPr="0069497D" w:rsidRDefault="003E4890" w:rsidP="003E4890">
      <w:pPr>
        <w:shd w:val="clear" w:color="auto" w:fill="FFFFFF"/>
        <w:tabs>
          <w:tab w:val="left" w:pos="0"/>
        </w:tabs>
        <w:ind w:firstLine="709"/>
        <w:jc w:val="both"/>
        <w:rPr>
          <w:bCs/>
          <w:sz w:val="28"/>
          <w:szCs w:val="28"/>
        </w:rPr>
      </w:pPr>
      <w:r w:rsidRPr="0069497D">
        <w:rPr>
          <w:sz w:val="28"/>
          <w:szCs w:val="28"/>
        </w:rPr>
        <w:t>3</w:t>
      </w:r>
      <w:r w:rsidRPr="0069497D">
        <w:rPr>
          <w:i/>
          <w:sz w:val="28"/>
          <w:szCs w:val="28"/>
        </w:rPr>
        <w:t xml:space="preserve">. </w:t>
      </w:r>
      <w:r w:rsidRPr="0069497D">
        <w:rPr>
          <w:bCs/>
          <w:i/>
          <w:sz w:val="28"/>
          <w:szCs w:val="28"/>
        </w:rPr>
        <w:t>Условно-разрешенные виды разрешенного использования</w:t>
      </w:r>
      <w:r w:rsidRPr="0069497D">
        <w:rPr>
          <w:bCs/>
          <w:sz w:val="28"/>
          <w:szCs w:val="28"/>
        </w:rPr>
        <w:t xml:space="preserve"> земельных участков и объектов капитального строительства в жилых зонах: </w:t>
      </w:r>
    </w:p>
    <w:p w:rsidR="003E4890" w:rsidRPr="0069497D" w:rsidRDefault="003E4890" w:rsidP="003E4890">
      <w:pPr>
        <w:widowControl w:val="0"/>
        <w:numPr>
          <w:ilvl w:val="0"/>
          <w:numId w:val="2"/>
        </w:numPr>
        <w:shd w:val="clear" w:color="auto" w:fill="FFFFFF"/>
        <w:tabs>
          <w:tab w:val="left" w:pos="0"/>
        </w:tabs>
        <w:ind w:left="0" w:firstLine="709"/>
        <w:jc w:val="both"/>
        <w:rPr>
          <w:sz w:val="28"/>
          <w:szCs w:val="28"/>
        </w:rPr>
      </w:pPr>
      <w:proofErr w:type="spellStart"/>
      <w:r w:rsidRPr="0069497D">
        <w:rPr>
          <w:sz w:val="28"/>
          <w:szCs w:val="28"/>
          <w:lang w:val="en-US"/>
        </w:rPr>
        <w:t>обслуживание</w:t>
      </w:r>
      <w:proofErr w:type="spellEnd"/>
      <w:r w:rsidRPr="0069497D">
        <w:rPr>
          <w:sz w:val="28"/>
          <w:szCs w:val="28"/>
          <w:lang w:val="en-US"/>
        </w:rPr>
        <w:t xml:space="preserve"> </w:t>
      </w:r>
      <w:proofErr w:type="spellStart"/>
      <w:r w:rsidRPr="0069497D">
        <w:rPr>
          <w:sz w:val="28"/>
          <w:szCs w:val="28"/>
          <w:lang w:val="en-US"/>
        </w:rPr>
        <w:t>жилой</w:t>
      </w:r>
      <w:proofErr w:type="spellEnd"/>
      <w:r w:rsidRPr="0069497D">
        <w:rPr>
          <w:sz w:val="28"/>
          <w:szCs w:val="28"/>
          <w:lang w:val="en-US"/>
        </w:rPr>
        <w:t xml:space="preserve"> </w:t>
      </w:r>
      <w:proofErr w:type="spellStart"/>
      <w:r w:rsidRPr="0069497D">
        <w:rPr>
          <w:sz w:val="28"/>
          <w:szCs w:val="28"/>
          <w:lang w:val="en-US"/>
        </w:rPr>
        <w:t>застройки</w:t>
      </w:r>
      <w:proofErr w:type="spellEnd"/>
      <w:r w:rsidRPr="0069497D">
        <w:rPr>
          <w:sz w:val="28"/>
          <w:szCs w:val="28"/>
        </w:rPr>
        <w:t xml:space="preserve"> (код 2.7)*;</w:t>
      </w:r>
    </w:p>
    <w:p w:rsidR="003E4890" w:rsidRPr="0069497D" w:rsidRDefault="003E4890" w:rsidP="003E4890">
      <w:pPr>
        <w:widowControl w:val="0"/>
        <w:numPr>
          <w:ilvl w:val="0"/>
          <w:numId w:val="2"/>
        </w:numPr>
        <w:shd w:val="clear" w:color="auto" w:fill="FFFFFF"/>
        <w:tabs>
          <w:tab w:val="left" w:pos="0"/>
        </w:tabs>
        <w:ind w:left="0" w:firstLine="709"/>
        <w:jc w:val="both"/>
        <w:rPr>
          <w:sz w:val="28"/>
          <w:szCs w:val="28"/>
        </w:rPr>
      </w:pPr>
      <w:r w:rsidRPr="0069497D">
        <w:rPr>
          <w:sz w:val="28"/>
          <w:szCs w:val="28"/>
        </w:rPr>
        <w:t>коммунальное обслуживание (код 3.1)*;</w:t>
      </w:r>
    </w:p>
    <w:p w:rsidR="003E4890" w:rsidRPr="0069497D" w:rsidRDefault="003E4890" w:rsidP="003E4890">
      <w:pPr>
        <w:widowControl w:val="0"/>
        <w:numPr>
          <w:ilvl w:val="0"/>
          <w:numId w:val="2"/>
        </w:numPr>
        <w:shd w:val="clear" w:color="auto" w:fill="FFFFFF"/>
        <w:tabs>
          <w:tab w:val="left" w:pos="0"/>
        </w:tabs>
        <w:ind w:left="0" w:firstLine="709"/>
        <w:jc w:val="both"/>
        <w:rPr>
          <w:sz w:val="28"/>
          <w:szCs w:val="28"/>
        </w:rPr>
      </w:pPr>
      <w:r w:rsidRPr="0069497D">
        <w:rPr>
          <w:sz w:val="28"/>
          <w:szCs w:val="28"/>
        </w:rPr>
        <w:t>магазины (код 4.4)*;</w:t>
      </w:r>
    </w:p>
    <w:p w:rsidR="003E4890" w:rsidRPr="0069497D" w:rsidRDefault="003E4890" w:rsidP="003E4890">
      <w:pPr>
        <w:widowControl w:val="0"/>
        <w:numPr>
          <w:ilvl w:val="0"/>
          <w:numId w:val="2"/>
        </w:numPr>
        <w:shd w:val="clear" w:color="auto" w:fill="FFFFFF"/>
        <w:tabs>
          <w:tab w:val="left" w:pos="0"/>
        </w:tabs>
        <w:ind w:left="0" w:firstLine="709"/>
        <w:jc w:val="both"/>
        <w:rPr>
          <w:sz w:val="28"/>
          <w:szCs w:val="28"/>
        </w:rPr>
      </w:pPr>
      <w:r w:rsidRPr="0069497D">
        <w:rPr>
          <w:sz w:val="28"/>
          <w:szCs w:val="28"/>
        </w:rPr>
        <w:t>объекты гаражного назначения (код 2.7.1)*;</w:t>
      </w:r>
    </w:p>
    <w:p w:rsidR="003E4890" w:rsidRPr="0069497D" w:rsidRDefault="003E4890" w:rsidP="003E4890">
      <w:pPr>
        <w:widowControl w:val="0"/>
        <w:numPr>
          <w:ilvl w:val="0"/>
          <w:numId w:val="2"/>
        </w:numPr>
        <w:shd w:val="clear" w:color="auto" w:fill="FFFFFF"/>
        <w:tabs>
          <w:tab w:val="left" w:pos="0"/>
        </w:tabs>
        <w:ind w:left="0" w:firstLine="709"/>
        <w:jc w:val="both"/>
        <w:rPr>
          <w:sz w:val="28"/>
          <w:szCs w:val="28"/>
        </w:rPr>
      </w:pPr>
      <w:r w:rsidRPr="0069497D">
        <w:rPr>
          <w:sz w:val="28"/>
          <w:szCs w:val="28"/>
        </w:rPr>
        <w:t>религиозное использование (код 3.7)*;</w:t>
      </w:r>
    </w:p>
    <w:p w:rsidR="003E4890" w:rsidRPr="0069497D" w:rsidRDefault="003E4890" w:rsidP="003E4890">
      <w:pPr>
        <w:widowControl w:val="0"/>
        <w:numPr>
          <w:ilvl w:val="0"/>
          <w:numId w:val="2"/>
        </w:numPr>
        <w:shd w:val="clear" w:color="auto" w:fill="FFFFFF"/>
        <w:tabs>
          <w:tab w:val="left" w:pos="0"/>
        </w:tabs>
        <w:ind w:left="0" w:firstLine="709"/>
        <w:jc w:val="both"/>
        <w:rPr>
          <w:sz w:val="28"/>
          <w:szCs w:val="28"/>
        </w:rPr>
      </w:pPr>
      <w:r w:rsidRPr="0069497D">
        <w:rPr>
          <w:sz w:val="28"/>
          <w:szCs w:val="28"/>
        </w:rPr>
        <w:t>обеспечение внутреннего правопорядка (код 8.3)*.</w:t>
      </w:r>
    </w:p>
    <w:p w:rsidR="003E4890" w:rsidRPr="0069497D" w:rsidRDefault="003E4890" w:rsidP="003E4890">
      <w:pPr>
        <w:tabs>
          <w:tab w:val="left" w:pos="0"/>
        </w:tabs>
        <w:suppressAutoHyphens/>
        <w:snapToGrid w:val="0"/>
        <w:ind w:firstLine="709"/>
        <w:jc w:val="both"/>
        <w:rPr>
          <w:bCs/>
          <w:sz w:val="28"/>
          <w:szCs w:val="28"/>
        </w:rPr>
      </w:pPr>
      <w:r w:rsidRPr="0069497D">
        <w:rPr>
          <w:sz w:val="28"/>
          <w:szCs w:val="28"/>
        </w:rPr>
        <w:t>4.</w:t>
      </w:r>
      <w:r w:rsidRPr="0069497D">
        <w:rPr>
          <w:i/>
          <w:sz w:val="28"/>
          <w:szCs w:val="28"/>
        </w:rPr>
        <w:t xml:space="preserve"> Вспомогательные виды разрешенного использования</w:t>
      </w:r>
      <w:r w:rsidRPr="0069497D">
        <w:rPr>
          <w:b/>
          <w:sz w:val="28"/>
          <w:szCs w:val="28"/>
        </w:rPr>
        <w:t xml:space="preserve"> </w:t>
      </w:r>
      <w:r w:rsidRPr="0069497D">
        <w:rPr>
          <w:bCs/>
          <w:sz w:val="28"/>
          <w:szCs w:val="28"/>
        </w:rPr>
        <w:t>земельных участков и объектов капитального строительства в жилых зонах:</w:t>
      </w:r>
    </w:p>
    <w:p w:rsidR="003E4890" w:rsidRPr="0069497D" w:rsidRDefault="003E4890" w:rsidP="003E4890">
      <w:pPr>
        <w:widowControl w:val="0"/>
        <w:numPr>
          <w:ilvl w:val="0"/>
          <w:numId w:val="2"/>
        </w:numPr>
        <w:shd w:val="clear" w:color="auto" w:fill="FFFFFF"/>
        <w:tabs>
          <w:tab w:val="left" w:pos="0"/>
        </w:tabs>
        <w:ind w:left="0" w:firstLine="709"/>
        <w:jc w:val="both"/>
        <w:rPr>
          <w:sz w:val="28"/>
          <w:szCs w:val="28"/>
        </w:rPr>
      </w:pPr>
      <w:r w:rsidRPr="0069497D">
        <w:rPr>
          <w:sz w:val="28"/>
          <w:szCs w:val="28"/>
        </w:rPr>
        <w:t>коммунальное обслуживание (код 3.1)*;</w:t>
      </w:r>
    </w:p>
    <w:p w:rsidR="003E4890" w:rsidRPr="0069497D" w:rsidRDefault="003E4890" w:rsidP="003E4890">
      <w:pPr>
        <w:widowControl w:val="0"/>
        <w:numPr>
          <w:ilvl w:val="0"/>
          <w:numId w:val="2"/>
        </w:numPr>
        <w:shd w:val="clear" w:color="auto" w:fill="FFFFFF"/>
        <w:tabs>
          <w:tab w:val="left" w:pos="0"/>
        </w:tabs>
        <w:ind w:left="0" w:firstLine="709"/>
        <w:jc w:val="both"/>
        <w:rPr>
          <w:sz w:val="28"/>
          <w:szCs w:val="28"/>
        </w:rPr>
      </w:pPr>
      <w:r w:rsidRPr="0069497D">
        <w:rPr>
          <w:sz w:val="28"/>
          <w:szCs w:val="28"/>
        </w:rPr>
        <w:t>земельные участки (территории) общего пользования (код 12.0)*.</w:t>
      </w:r>
    </w:p>
    <w:p w:rsidR="003E4890" w:rsidRPr="0069497D" w:rsidRDefault="003E4890" w:rsidP="003E4890">
      <w:pPr>
        <w:widowControl w:val="0"/>
        <w:ind w:firstLine="709"/>
        <w:jc w:val="both"/>
        <w:rPr>
          <w:sz w:val="28"/>
          <w:szCs w:val="28"/>
        </w:rPr>
      </w:pPr>
      <w:proofErr w:type="gramStart"/>
      <w:r w:rsidRPr="0069497D">
        <w:rPr>
          <w:sz w:val="28"/>
          <w:szCs w:val="28"/>
        </w:rPr>
        <w:t>Объекты торгового назначения, не являющиеся объектами капитального строительства (далее также – нестационарные торговые объекты), устанавливаемые в соответствии с утвержденной органом местного самоуправления схемой размещения нестационарных торговых объектов, являются разрешенным видом использования для жилых зон.</w:t>
      </w:r>
      <w:proofErr w:type="gramEnd"/>
    </w:p>
    <w:p w:rsidR="003E4890" w:rsidRPr="0069497D" w:rsidRDefault="003E4890" w:rsidP="003E4890">
      <w:pPr>
        <w:tabs>
          <w:tab w:val="left" w:pos="851"/>
        </w:tabs>
        <w:suppressAutoHyphens/>
        <w:snapToGrid w:val="0"/>
        <w:ind w:firstLine="709"/>
        <w:jc w:val="both"/>
        <w:rPr>
          <w:bCs/>
          <w:sz w:val="28"/>
          <w:szCs w:val="28"/>
        </w:rPr>
      </w:pPr>
      <w:r w:rsidRPr="0069497D">
        <w:rPr>
          <w:sz w:val="28"/>
          <w:szCs w:val="28"/>
        </w:rPr>
        <w:t xml:space="preserve">5. </w:t>
      </w:r>
      <w:r w:rsidRPr="0069497D">
        <w:rPr>
          <w:i/>
          <w:sz w:val="28"/>
          <w:szCs w:val="28"/>
        </w:rPr>
        <w:t>Предельные размеры</w:t>
      </w:r>
      <w:r w:rsidRPr="0069497D">
        <w:rPr>
          <w:sz w:val="28"/>
          <w:szCs w:val="28"/>
        </w:rPr>
        <w:t xml:space="preserve"> земельных участков и предельные параметры разрешенного строительства, реконструкции объектов капитального строительства для жилых зон</w:t>
      </w:r>
      <w:r w:rsidRPr="0069497D">
        <w:rPr>
          <w:bCs/>
          <w:sz w:val="28"/>
          <w:szCs w:val="28"/>
        </w:rPr>
        <w:t>:</w:t>
      </w:r>
    </w:p>
    <w:p w:rsidR="003E4890" w:rsidRPr="0069497D" w:rsidRDefault="003E4890" w:rsidP="003E4890">
      <w:pPr>
        <w:widowControl w:val="0"/>
        <w:tabs>
          <w:tab w:val="left" w:pos="0"/>
        </w:tabs>
        <w:suppressAutoHyphens/>
        <w:snapToGrid w:val="0"/>
        <w:ind w:firstLine="709"/>
        <w:jc w:val="both"/>
        <w:rPr>
          <w:sz w:val="28"/>
          <w:szCs w:val="28"/>
        </w:rPr>
      </w:pPr>
      <w:proofErr w:type="gramStart"/>
      <w:r w:rsidRPr="0069497D">
        <w:rPr>
          <w:sz w:val="28"/>
          <w:szCs w:val="28"/>
        </w:rPr>
        <w:t xml:space="preserve">Предельные размеры земельных участков, предоставляемых гражданам в границах населенных пунктов </w:t>
      </w:r>
      <w:r w:rsidRPr="0069497D">
        <w:rPr>
          <w:color w:val="000000"/>
          <w:sz w:val="28"/>
          <w:szCs w:val="28"/>
        </w:rPr>
        <w:t>Нижнененинского</w:t>
      </w:r>
      <w:r w:rsidRPr="0069497D">
        <w:rPr>
          <w:sz w:val="28"/>
          <w:szCs w:val="28"/>
        </w:rPr>
        <w:t xml:space="preserve"> сельсовета в собственность, из находящихся в муниципальной или государственной собственности земель, для индивидуального жилищного строительства и ведения личного подсобного хозяйства:</w:t>
      </w:r>
      <w:proofErr w:type="gramEnd"/>
    </w:p>
    <w:p w:rsidR="003E4890" w:rsidRPr="0069497D" w:rsidRDefault="003E4890" w:rsidP="003E4890">
      <w:pPr>
        <w:widowControl w:val="0"/>
        <w:tabs>
          <w:tab w:val="left" w:pos="0"/>
        </w:tabs>
        <w:suppressAutoHyphens/>
        <w:snapToGrid w:val="0"/>
        <w:ind w:firstLine="709"/>
        <w:jc w:val="both"/>
        <w:rPr>
          <w:sz w:val="28"/>
          <w:szCs w:val="28"/>
        </w:rPr>
      </w:pPr>
      <w:r w:rsidRPr="0069497D">
        <w:rPr>
          <w:sz w:val="28"/>
          <w:szCs w:val="28"/>
        </w:rPr>
        <w:t>– минимальный размер земельного участка – 0,04 га.</w:t>
      </w:r>
    </w:p>
    <w:p w:rsidR="003E4890" w:rsidRPr="0069497D" w:rsidRDefault="003E4890" w:rsidP="003E4890">
      <w:pPr>
        <w:widowControl w:val="0"/>
        <w:tabs>
          <w:tab w:val="left" w:pos="0"/>
        </w:tabs>
        <w:suppressAutoHyphens/>
        <w:snapToGrid w:val="0"/>
        <w:ind w:firstLine="709"/>
        <w:jc w:val="both"/>
        <w:rPr>
          <w:sz w:val="28"/>
          <w:szCs w:val="28"/>
        </w:rPr>
      </w:pPr>
      <w:r w:rsidRPr="0069497D">
        <w:rPr>
          <w:sz w:val="28"/>
          <w:szCs w:val="28"/>
        </w:rPr>
        <w:t>– максимальный размер земельного участка – 0,2 га.</w:t>
      </w:r>
    </w:p>
    <w:p w:rsidR="003E4890" w:rsidRPr="0069497D" w:rsidRDefault="003E4890" w:rsidP="003E4890">
      <w:pPr>
        <w:widowControl w:val="0"/>
        <w:tabs>
          <w:tab w:val="left" w:pos="0"/>
          <w:tab w:val="left" w:pos="709"/>
        </w:tabs>
        <w:snapToGrid w:val="0"/>
        <w:ind w:firstLine="709"/>
        <w:jc w:val="both"/>
        <w:rPr>
          <w:sz w:val="28"/>
          <w:szCs w:val="28"/>
        </w:rPr>
      </w:pPr>
      <w:r w:rsidRPr="0069497D">
        <w:rPr>
          <w:sz w:val="28"/>
          <w:szCs w:val="28"/>
        </w:rPr>
        <w:t>Минимальный размер земельных участков, образованных до вступления в действие Земельного кодекса РФ от 25 октября 2001 г №136-ФЗ, с разрешенным использованием:</w:t>
      </w:r>
    </w:p>
    <w:p w:rsidR="003E4890" w:rsidRPr="0069497D" w:rsidRDefault="003E4890" w:rsidP="003E4890">
      <w:pPr>
        <w:widowControl w:val="0"/>
        <w:tabs>
          <w:tab w:val="left" w:pos="0"/>
          <w:tab w:val="left" w:pos="709"/>
        </w:tabs>
        <w:snapToGrid w:val="0"/>
        <w:ind w:firstLine="709"/>
        <w:jc w:val="both"/>
        <w:rPr>
          <w:sz w:val="28"/>
          <w:szCs w:val="28"/>
        </w:rPr>
      </w:pPr>
      <w:r w:rsidRPr="0069497D">
        <w:rPr>
          <w:sz w:val="28"/>
          <w:szCs w:val="28"/>
        </w:rPr>
        <w:t>- для размещения и использования жилого дома – 0,02 га,</w:t>
      </w:r>
    </w:p>
    <w:p w:rsidR="003E4890" w:rsidRPr="0069497D" w:rsidRDefault="003E4890" w:rsidP="003E4890">
      <w:pPr>
        <w:widowControl w:val="0"/>
        <w:tabs>
          <w:tab w:val="left" w:pos="0"/>
          <w:tab w:val="left" w:pos="709"/>
        </w:tabs>
        <w:snapToGrid w:val="0"/>
        <w:ind w:firstLine="709"/>
        <w:jc w:val="both"/>
        <w:rPr>
          <w:sz w:val="28"/>
          <w:szCs w:val="28"/>
        </w:rPr>
      </w:pPr>
      <w:r w:rsidRPr="0069497D">
        <w:rPr>
          <w:sz w:val="28"/>
          <w:szCs w:val="28"/>
        </w:rPr>
        <w:t>- для размещения и обслуживания части жилого дома – 0,01 га.</w:t>
      </w:r>
    </w:p>
    <w:p w:rsidR="003E4890" w:rsidRPr="0069497D" w:rsidRDefault="003E4890" w:rsidP="003E4890">
      <w:pPr>
        <w:pStyle w:val="a4"/>
        <w:widowControl w:val="0"/>
        <w:ind w:firstLine="709"/>
        <w:jc w:val="both"/>
        <w:rPr>
          <w:sz w:val="28"/>
          <w:szCs w:val="28"/>
        </w:rPr>
      </w:pPr>
      <w:r w:rsidRPr="0069497D">
        <w:rPr>
          <w:sz w:val="28"/>
          <w:szCs w:val="28"/>
        </w:rPr>
        <w:t>Для земельных участков коммунального обслуживания, допустимых к размещению в данной территориальной зоне:</w:t>
      </w:r>
    </w:p>
    <w:p w:rsidR="003E4890" w:rsidRPr="0069497D" w:rsidRDefault="003E4890" w:rsidP="003E4890">
      <w:pPr>
        <w:pStyle w:val="a4"/>
        <w:widowControl w:val="0"/>
        <w:ind w:firstLine="709"/>
        <w:jc w:val="both"/>
        <w:rPr>
          <w:sz w:val="28"/>
          <w:szCs w:val="28"/>
        </w:rPr>
      </w:pPr>
      <w:r w:rsidRPr="0069497D">
        <w:rPr>
          <w:sz w:val="28"/>
          <w:szCs w:val="28"/>
        </w:rPr>
        <w:t>- минимальный размер земельного участка – 1 м</w:t>
      </w:r>
      <w:proofErr w:type="gramStart"/>
      <w:r w:rsidRPr="0069497D">
        <w:rPr>
          <w:sz w:val="28"/>
          <w:szCs w:val="28"/>
          <w:vertAlign w:val="superscript"/>
        </w:rPr>
        <w:t>2</w:t>
      </w:r>
      <w:proofErr w:type="gramEnd"/>
      <w:r w:rsidRPr="0069497D">
        <w:rPr>
          <w:sz w:val="28"/>
          <w:szCs w:val="28"/>
        </w:rPr>
        <w:t>;</w:t>
      </w:r>
    </w:p>
    <w:p w:rsidR="003E4890" w:rsidRPr="0069497D" w:rsidRDefault="003E4890" w:rsidP="003E4890">
      <w:pPr>
        <w:tabs>
          <w:tab w:val="left" w:pos="0"/>
          <w:tab w:val="left" w:pos="709"/>
        </w:tabs>
        <w:snapToGrid w:val="0"/>
        <w:ind w:firstLine="709"/>
        <w:jc w:val="both"/>
        <w:rPr>
          <w:sz w:val="28"/>
          <w:szCs w:val="28"/>
        </w:rPr>
      </w:pPr>
      <w:r w:rsidRPr="0069497D">
        <w:rPr>
          <w:sz w:val="28"/>
          <w:szCs w:val="28"/>
        </w:rPr>
        <w:t>- максимальный размер земельного участка – 10000 м</w:t>
      </w:r>
      <w:proofErr w:type="gramStart"/>
      <w:r w:rsidRPr="0069497D">
        <w:rPr>
          <w:sz w:val="28"/>
          <w:szCs w:val="28"/>
          <w:vertAlign w:val="superscript"/>
        </w:rPr>
        <w:t>2</w:t>
      </w:r>
      <w:proofErr w:type="gramEnd"/>
      <w:r w:rsidRPr="0069497D">
        <w:rPr>
          <w:sz w:val="28"/>
          <w:szCs w:val="28"/>
        </w:rPr>
        <w:t>.</w:t>
      </w:r>
    </w:p>
    <w:p w:rsidR="003E4890" w:rsidRPr="0069497D" w:rsidRDefault="003E4890" w:rsidP="003E4890">
      <w:pPr>
        <w:pStyle w:val="a4"/>
        <w:widowControl w:val="0"/>
        <w:ind w:firstLine="709"/>
        <w:jc w:val="both"/>
        <w:rPr>
          <w:sz w:val="28"/>
          <w:szCs w:val="28"/>
        </w:rPr>
      </w:pPr>
      <w:r w:rsidRPr="0069497D">
        <w:rPr>
          <w:sz w:val="28"/>
          <w:szCs w:val="28"/>
        </w:rPr>
        <w:t xml:space="preserve">Для прочих земельных участков с видами разрешенного </w:t>
      </w:r>
      <w:r w:rsidRPr="0069497D">
        <w:rPr>
          <w:sz w:val="28"/>
          <w:szCs w:val="28"/>
        </w:rPr>
        <w:lastRenderedPageBreak/>
        <w:t>использования, допустимых к размещению в данной территориальной зоне:</w:t>
      </w:r>
    </w:p>
    <w:p w:rsidR="003E4890" w:rsidRPr="0069497D" w:rsidRDefault="003E4890" w:rsidP="003E4890">
      <w:pPr>
        <w:pStyle w:val="a4"/>
        <w:widowControl w:val="0"/>
        <w:ind w:firstLine="709"/>
        <w:jc w:val="both"/>
        <w:rPr>
          <w:sz w:val="28"/>
          <w:szCs w:val="28"/>
        </w:rPr>
      </w:pPr>
      <w:r w:rsidRPr="0069497D">
        <w:rPr>
          <w:sz w:val="28"/>
          <w:szCs w:val="28"/>
        </w:rPr>
        <w:t>- минимальный размер земельного участка – 400 м</w:t>
      </w:r>
      <w:proofErr w:type="gramStart"/>
      <w:r w:rsidRPr="0069497D">
        <w:rPr>
          <w:sz w:val="28"/>
          <w:szCs w:val="28"/>
          <w:vertAlign w:val="superscript"/>
        </w:rPr>
        <w:t>2</w:t>
      </w:r>
      <w:proofErr w:type="gramEnd"/>
      <w:r w:rsidRPr="0069497D">
        <w:rPr>
          <w:sz w:val="28"/>
          <w:szCs w:val="28"/>
        </w:rPr>
        <w:t>;</w:t>
      </w:r>
    </w:p>
    <w:p w:rsidR="003E4890" w:rsidRPr="0069497D" w:rsidRDefault="003E4890" w:rsidP="003E4890">
      <w:pPr>
        <w:pStyle w:val="a4"/>
        <w:widowControl w:val="0"/>
        <w:ind w:firstLine="709"/>
        <w:jc w:val="both"/>
        <w:rPr>
          <w:sz w:val="28"/>
          <w:szCs w:val="28"/>
        </w:rPr>
      </w:pPr>
      <w:r w:rsidRPr="0069497D">
        <w:rPr>
          <w:sz w:val="28"/>
          <w:szCs w:val="28"/>
        </w:rPr>
        <w:t>- максимальный размер земельного участка – 2500 м</w:t>
      </w:r>
      <w:proofErr w:type="gramStart"/>
      <w:r w:rsidRPr="0069497D">
        <w:rPr>
          <w:sz w:val="28"/>
          <w:szCs w:val="28"/>
          <w:vertAlign w:val="superscript"/>
        </w:rPr>
        <w:t>2</w:t>
      </w:r>
      <w:proofErr w:type="gramEnd"/>
      <w:r w:rsidRPr="0069497D">
        <w:rPr>
          <w:sz w:val="28"/>
          <w:szCs w:val="28"/>
        </w:rPr>
        <w:t xml:space="preserve">. </w:t>
      </w:r>
    </w:p>
    <w:p w:rsidR="003E4890" w:rsidRPr="0069497D" w:rsidRDefault="003E4890" w:rsidP="003E4890">
      <w:pPr>
        <w:tabs>
          <w:tab w:val="left" w:pos="0"/>
          <w:tab w:val="left" w:pos="709"/>
        </w:tabs>
        <w:snapToGrid w:val="0"/>
        <w:ind w:firstLine="709"/>
        <w:jc w:val="both"/>
        <w:rPr>
          <w:sz w:val="28"/>
          <w:szCs w:val="28"/>
        </w:rPr>
      </w:pPr>
      <w:r w:rsidRPr="0069497D">
        <w:rPr>
          <w:sz w:val="28"/>
          <w:szCs w:val="28"/>
        </w:rPr>
        <w:t>Максимальный процент застройки – 60.</w:t>
      </w:r>
    </w:p>
    <w:p w:rsidR="003E4890" w:rsidRPr="0069497D" w:rsidRDefault="003E4890" w:rsidP="003E4890">
      <w:pPr>
        <w:widowControl w:val="0"/>
        <w:tabs>
          <w:tab w:val="left" w:pos="0"/>
        </w:tabs>
        <w:suppressAutoHyphens/>
        <w:snapToGrid w:val="0"/>
        <w:ind w:firstLine="709"/>
        <w:jc w:val="both"/>
        <w:rPr>
          <w:sz w:val="28"/>
          <w:szCs w:val="28"/>
        </w:rPr>
      </w:pPr>
      <w:r w:rsidRPr="0069497D">
        <w:rPr>
          <w:sz w:val="28"/>
          <w:szCs w:val="28"/>
        </w:rPr>
        <w:t>Минимальная ширина вновь отводимых земельных участков вдоль фронта улицы (проезда) –25 м.</w:t>
      </w:r>
    </w:p>
    <w:p w:rsidR="003E4890" w:rsidRPr="0069497D" w:rsidRDefault="003E4890" w:rsidP="003E4890">
      <w:pPr>
        <w:widowControl w:val="0"/>
        <w:tabs>
          <w:tab w:val="left" w:pos="0"/>
        </w:tabs>
        <w:suppressAutoHyphens/>
        <w:snapToGrid w:val="0"/>
        <w:ind w:firstLine="709"/>
        <w:jc w:val="both"/>
        <w:rPr>
          <w:sz w:val="28"/>
          <w:szCs w:val="28"/>
        </w:rPr>
      </w:pPr>
      <w:proofErr w:type="gramStart"/>
      <w:r w:rsidRPr="0069497D">
        <w:rPr>
          <w:sz w:val="28"/>
          <w:szCs w:val="28"/>
        </w:rPr>
        <w:t>Минимальный отступ от красной линии улиц – 5 м, от красной линии проездов – 3 м. Минимальные отступы от границ земельного участка в целях определения места допустимого строительства – 3 м. В условиях строительства в существующей усадебной застройке возможно размещение строящихся жилых домов в глубине участка с отступом от линии регулирования существующей застройки, обеспечивающей противопожарные нормы.</w:t>
      </w:r>
      <w:proofErr w:type="gramEnd"/>
    </w:p>
    <w:p w:rsidR="003E4890" w:rsidRPr="0069497D" w:rsidRDefault="003E4890" w:rsidP="003E4890">
      <w:pPr>
        <w:widowControl w:val="0"/>
        <w:tabs>
          <w:tab w:val="left" w:pos="0"/>
        </w:tabs>
        <w:suppressAutoHyphens/>
        <w:snapToGrid w:val="0"/>
        <w:ind w:firstLine="709"/>
        <w:jc w:val="both"/>
        <w:rPr>
          <w:color w:val="000000"/>
          <w:sz w:val="28"/>
          <w:szCs w:val="28"/>
        </w:rPr>
      </w:pPr>
      <w:r w:rsidRPr="0069497D">
        <w:rPr>
          <w:color w:val="000000"/>
          <w:sz w:val="28"/>
          <w:szCs w:val="28"/>
        </w:rPr>
        <w:t xml:space="preserve">Расстояние между жилым строением (или домом), хозяйственными постройками и границей соседнего участка измеряется от цоколя или стены дома, постройки (при отсутствии цоколя), если элементы дома и постройки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 </w:t>
      </w:r>
    </w:p>
    <w:p w:rsidR="003E4890" w:rsidRPr="0069497D" w:rsidRDefault="003E4890" w:rsidP="003E4890">
      <w:pPr>
        <w:pStyle w:val="a6"/>
        <w:widowControl w:val="0"/>
        <w:tabs>
          <w:tab w:val="left" w:pos="720"/>
        </w:tabs>
        <w:ind w:firstLine="709"/>
        <w:jc w:val="both"/>
        <w:rPr>
          <w:sz w:val="28"/>
          <w:szCs w:val="28"/>
        </w:rPr>
      </w:pPr>
      <w:r w:rsidRPr="0069497D">
        <w:rPr>
          <w:sz w:val="28"/>
          <w:szCs w:val="28"/>
        </w:rPr>
        <w:t xml:space="preserve">– </w:t>
      </w:r>
      <w:proofErr w:type="gramStart"/>
      <w:r w:rsidRPr="0069497D">
        <w:rPr>
          <w:sz w:val="28"/>
          <w:szCs w:val="28"/>
        </w:rPr>
        <w:t>м</w:t>
      </w:r>
      <w:proofErr w:type="gramEnd"/>
      <w:r w:rsidRPr="0069497D">
        <w:rPr>
          <w:sz w:val="28"/>
          <w:szCs w:val="28"/>
        </w:rPr>
        <w:t>инимальное расстояние здания общеобразовательного учреждения от красной линии не менее 25 м;</w:t>
      </w:r>
    </w:p>
    <w:p w:rsidR="003E4890" w:rsidRPr="0069497D" w:rsidRDefault="003E4890" w:rsidP="003E4890">
      <w:pPr>
        <w:widowControl w:val="0"/>
        <w:tabs>
          <w:tab w:val="left" w:pos="0"/>
        </w:tabs>
        <w:suppressAutoHyphens/>
        <w:snapToGrid w:val="0"/>
        <w:ind w:firstLine="709"/>
        <w:jc w:val="both"/>
        <w:rPr>
          <w:sz w:val="28"/>
          <w:szCs w:val="28"/>
        </w:rPr>
      </w:pPr>
      <w:r w:rsidRPr="0069497D">
        <w:rPr>
          <w:sz w:val="28"/>
          <w:szCs w:val="28"/>
        </w:rPr>
        <w:t>– минимальный отступ вспомогательных строений от боковых границ участка – 1 м, для жилых домов – 3 м;</w:t>
      </w:r>
    </w:p>
    <w:p w:rsidR="003E4890" w:rsidRPr="0069497D" w:rsidRDefault="003E4890" w:rsidP="003E4890">
      <w:pPr>
        <w:widowControl w:val="0"/>
        <w:tabs>
          <w:tab w:val="left" w:pos="0"/>
        </w:tabs>
        <w:suppressAutoHyphens/>
        <w:snapToGrid w:val="0"/>
        <w:ind w:firstLine="709"/>
        <w:jc w:val="both"/>
        <w:rPr>
          <w:sz w:val="28"/>
          <w:szCs w:val="28"/>
        </w:rPr>
      </w:pPr>
      <w:r w:rsidRPr="0069497D">
        <w:rPr>
          <w:sz w:val="28"/>
          <w:szCs w:val="28"/>
        </w:rPr>
        <w:t>- минимальный отступ от площадок для установки мусорных контейнеров – 20м,</w:t>
      </w:r>
    </w:p>
    <w:p w:rsidR="003E4890" w:rsidRPr="0069497D" w:rsidRDefault="003E4890" w:rsidP="003E4890">
      <w:pPr>
        <w:widowControl w:val="0"/>
        <w:tabs>
          <w:tab w:val="left" w:pos="0"/>
        </w:tabs>
        <w:suppressAutoHyphens/>
        <w:snapToGrid w:val="0"/>
        <w:ind w:firstLine="709"/>
        <w:jc w:val="both"/>
        <w:rPr>
          <w:sz w:val="28"/>
          <w:szCs w:val="28"/>
        </w:rPr>
      </w:pPr>
      <w:r w:rsidRPr="0069497D">
        <w:rPr>
          <w:sz w:val="28"/>
          <w:szCs w:val="28"/>
        </w:rPr>
        <w:t>– до границы соседнего участка минимальные расстояния:</w:t>
      </w:r>
    </w:p>
    <w:p w:rsidR="003E4890" w:rsidRPr="0069497D" w:rsidRDefault="003E4890" w:rsidP="003E4890">
      <w:pPr>
        <w:widowControl w:val="0"/>
        <w:tabs>
          <w:tab w:val="left" w:pos="0"/>
          <w:tab w:val="left" w:pos="709"/>
          <w:tab w:val="left" w:pos="1470"/>
        </w:tabs>
        <w:ind w:firstLine="709"/>
        <w:jc w:val="both"/>
        <w:rPr>
          <w:sz w:val="28"/>
          <w:szCs w:val="28"/>
        </w:rPr>
      </w:pPr>
      <w:r w:rsidRPr="0069497D">
        <w:rPr>
          <w:sz w:val="28"/>
          <w:szCs w:val="28"/>
        </w:rPr>
        <w:tab/>
        <w:t>от дома – 3 м;</w:t>
      </w:r>
    </w:p>
    <w:p w:rsidR="003E4890" w:rsidRPr="0069497D" w:rsidRDefault="003E4890" w:rsidP="003E4890">
      <w:pPr>
        <w:widowControl w:val="0"/>
        <w:tabs>
          <w:tab w:val="left" w:pos="0"/>
          <w:tab w:val="left" w:pos="709"/>
          <w:tab w:val="left" w:pos="1470"/>
        </w:tabs>
        <w:ind w:firstLine="709"/>
        <w:jc w:val="both"/>
        <w:rPr>
          <w:sz w:val="28"/>
          <w:szCs w:val="28"/>
        </w:rPr>
      </w:pPr>
      <w:r w:rsidRPr="0069497D">
        <w:rPr>
          <w:sz w:val="28"/>
          <w:szCs w:val="28"/>
        </w:rPr>
        <w:tab/>
        <w:t>от постройки для содержания домашних животных – 4 м;</w:t>
      </w:r>
    </w:p>
    <w:p w:rsidR="003E4890" w:rsidRPr="0069497D" w:rsidRDefault="003E4890" w:rsidP="003E4890">
      <w:pPr>
        <w:widowControl w:val="0"/>
        <w:tabs>
          <w:tab w:val="left" w:pos="0"/>
          <w:tab w:val="left" w:pos="709"/>
          <w:tab w:val="left" w:pos="1470"/>
        </w:tabs>
        <w:ind w:firstLine="709"/>
        <w:jc w:val="both"/>
        <w:rPr>
          <w:sz w:val="28"/>
          <w:szCs w:val="28"/>
        </w:rPr>
      </w:pPr>
      <w:r w:rsidRPr="0069497D">
        <w:rPr>
          <w:sz w:val="28"/>
          <w:szCs w:val="28"/>
        </w:rPr>
        <w:tab/>
        <w:t xml:space="preserve">от других построек (бани, гаражи и др.) – 1,0 м; </w:t>
      </w:r>
    </w:p>
    <w:p w:rsidR="003E4890" w:rsidRPr="0069497D" w:rsidRDefault="003E4890" w:rsidP="003E4890">
      <w:pPr>
        <w:widowControl w:val="0"/>
        <w:tabs>
          <w:tab w:val="left" w:pos="0"/>
          <w:tab w:val="left" w:pos="709"/>
          <w:tab w:val="left" w:pos="1470"/>
        </w:tabs>
        <w:ind w:firstLine="709"/>
        <w:jc w:val="both"/>
        <w:rPr>
          <w:sz w:val="28"/>
          <w:szCs w:val="28"/>
        </w:rPr>
      </w:pPr>
      <w:r w:rsidRPr="0069497D">
        <w:rPr>
          <w:sz w:val="28"/>
          <w:szCs w:val="28"/>
        </w:rPr>
        <w:tab/>
        <w:t>от стволов высокорослых деревьев – 4 м;</w:t>
      </w:r>
    </w:p>
    <w:p w:rsidR="003E4890" w:rsidRPr="0069497D" w:rsidRDefault="003E4890" w:rsidP="003E4890">
      <w:pPr>
        <w:widowControl w:val="0"/>
        <w:tabs>
          <w:tab w:val="left" w:pos="0"/>
          <w:tab w:val="left" w:pos="709"/>
          <w:tab w:val="left" w:pos="1470"/>
        </w:tabs>
        <w:ind w:firstLine="709"/>
        <w:jc w:val="both"/>
        <w:rPr>
          <w:sz w:val="28"/>
          <w:szCs w:val="28"/>
        </w:rPr>
      </w:pPr>
      <w:r w:rsidRPr="0069497D">
        <w:rPr>
          <w:sz w:val="28"/>
          <w:szCs w:val="28"/>
        </w:rPr>
        <w:t xml:space="preserve">            от стволов </w:t>
      </w:r>
      <w:proofErr w:type="spellStart"/>
      <w:r w:rsidRPr="0069497D">
        <w:rPr>
          <w:sz w:val="28"/>
          <w:szCs w:val="28"/>
        </w:rPr>
        <w:t>среднерослых</w:t>
      </w:r>
      <w:proofErr w:type="spellEnd"/>
      <w:r w:rsidRPr="0069497D">
        <w:rPr>
          <w:sz w:val="28"/>
          <w:szCs w:val="28"/>
        </w:rPr>
        <w:t xml:space="preserve"> деревьев -2 м;</w:t>
      </w:r>
    </w:p>
    <w:p w:rsidR="003E4890" w:rsidRPr="0069497D" w:rsidRDefault="003E4890" w:rsidP="003E4890">
      <w:pPr>
        <w:widowControl w:val="0"/>
        <w:tabs>
          <w:tab w:val="left" w:pos="0"/>
          <w:tab w:val="left" w:pos="709"/>
          <w:tab w:val="left" w:pos="1470"/>
        </w:tabs>
        <w:ind w:firstLine="709"/>
        <w:jc w:val="both"/>
        <w:rPr>
          <w:sz w:val="28"/>
          <w:szCs w:val="28"/>
        </w:rPr>
      </w:pPr>
      <w:r w:rsidRPr="0069497D">
        <w:rPr>
          <w:sz w:val="28"/>
          <w:szCs w:val="28"/>
        </w:rPr>
        <w:tab/>
        <w:t>от кустарников – 1 м;</w:t>
      </w:r>
    </w:p>
    <w:p w:rsidR="003E4890" w:rsidRPr="0069497D" w:rsidRDefault="003E4890" w:rsidP="003E4890">
      <w:pPr>
        <w:widowControl w:val="0"/>
        <w:tabs>
          <w:tab w:val="left" w:pos="0"/>
          <w:tab w:val="left" w:pos="709"/>
          <w:tab w:val="left" w:pos="1470"/>
        </w:tabs>
        <w:ind w:firstLine="709"/>
        <w:jc w:val="both"/>
        <w:rPr>
          <w:sz w:val="28"/>
          <w:szCs w:val="28"/>
        </w:rPr>
      </w:pPr>
      <w:r w:rsidRPr="0069497D">
        <w:rPr>
          <w:sz w:val="28"/>
          <w:szCs w:val="28"/>
        </w:rPr>
        <w:tab/>
      </w:r>
      <w:proofErr w:type="gramStart"/>
      <w:r w:rsidRPr="0069497D">
        <w:rPr>
          <w:sz w:val="28"/>
          <w:szCs w:val="28"/>
        </w:rPr>
        <w:t>от изолированного входа в строение для содержания мелких домашних животных до входа в дом</w:t>
      </w:r>
      <w:proofErr w:type="gramEnd"/>
      <w:r w:rsidRPr="0069497D">
        <w:rPr>
          <w:sz w:val="28"/>
          <w:szCs w:val="28"/>
        </w:rPr>
        <w:t xml:space="preserve"> – 7 м;</w:t>
      </w:r>
    </w:p>
    <w:p w:rsidR="003E4890" w:rsidRPr="0069497D" w:rsidRDefault="003E4890" w:rsidP="003E4890">
      <w:pPr>
        <w:widowControl w:val="0"/>
        <w:tabs>
          <w:tab w:val="left" w:pos="0"/>
        </w:tabs>
        <w:suppressAutoHyphens/>
        <w:snapToGrid w:val="0"/>
        <w:ind w:firstLine="709"/>
        <w:jc w:val="both"/>
        <w:rPr>
          <w:sz w:val="28"/>
          <w:szCs w:val="28"/>
        </w:rPr>
      </w:pPr>
      <w:r w:rsidRPr="0069497D">
        <w:rPr>
          <w:sz w:val="28"/>
          <w:szCs w:val="28"/>
        </w:rPr>
        <w:t>– минимальное расстояние от хозяйственных построек до окон жилого дома, расположенного на соседнем земельном участке – 6 м;</w:t>
      </w:r>
    </w:p>
    <w:p w:rsidR="003E4890" w:rsidRPr="0069497D" w:rsidRDefault="003E4890" w:rsidP="003E4890">
      <w:pPr>
        <w:widowControl w:val="0"/>
        <w:tabs>
          <w:tab w:val="left" w:pos="0"/>
        </w:tabs>
        <w:suppressAutoHyphens/>
        <w:snapToGrid w:val="0"/>
        <w:ind w:firstLine="709"/>
        <w:jc w:val="both"/>
        <w:rPr>
          <w:sz w:val="28"/>
          <w:szCs w:val="28"/>
        </w:rPr>
      </w:pPr>
      <w:r w:rsidRPr="0069497D">
        <w:rPr>
          <w:sz w:val="28"/>
          <w:szCs w:val="28"/>
        </w:rPr>
        <w:t>– расстояние от помещений (сооружений) для содержания животных до объектов жилой застройки: от 10 м до 40 м;</w:t>
      </w:r>
    </w:p>
    <w:p w:rsidR="003E4890" w:rsidRPr="0069497D" w:rsidRDefault="003E4890" w:rsidP="003E4890">
      <w:pPr>
        <w:widowControl w:val="0"/>
        <w:tabs>
          <w:tab w:val="left" w:pos="0"/>
        </w:tabs>
        <w:suppressAutoHyphens/>
        <w:snapToGrid w:val="0"/>
        <w:ind w:firstLine="709"/>
        <w:jc w:val="both"/>
        <w:rPr>
          <w:sz w:val="28"/>
          <w:szCs w:val="28"/>
        </w:rPr>
      </w:pPr>
      <w:r w:rsidRPr="0069497D">
        <w:rPr>
          <w:sz w:val="28"/>
          <w:szCs w:val="28"/>
        </w:rPr>
        <w:t>– расстояние от мусоросборников, дворовых туалетов от границ участка домовладения – не менее 4 м;</w:t>
      </w:r>
    </w:p>
    <w:p w:rsidR="003E4890" w:rsidRPr="0069497D" w:rsidRDefault="003E4890" w:rsidP="003E4890">
      <w:pPr>
        <w:widowControl w:val="0"/>
        <w:tabs>
          <w:tab w:val="left" w:pos="0"/>
        </w:tabs>
        <w:suppressAutoHyphens/>
        <w:snapToGrid w:val="0"/>
        <w:ind w:firstLine="709"/>
        <w:jc w:val="both"/>
        <w:rPr>
          <w:sz w:val="28"/>
          <w:szCs w:val="28"/>
        </w:rPr>
      </w:pPr>
      <w:r w:rsidRPr="0069497D">
        <w:rPr>
          <w:sz w:val="28"/>
          <w:szCs w:val="28"/>
        </w:rPr>
        <w:t>– размещение дворовых туалетов от окон жилых помещений дома – 15 м;</w:t>
      </w:r>
    </w:p>
    <w:p w:rsidR="003E4890" w:rsidRPr="0069497D" w:rsidRDefault="003E4890" w:rsidP="003E4890">
      <w:pPr>
        <w:widowControl w:val="0"/>
        <w:tabs>
          <w:tab w:val="left" w:pos="0"/>
        </w:tabs>
        <w:suppressAutoHyphens/>
        <w:snapToGrid w:val="0"/>
        <w:ind w:firstLine="709"/>
        <w:jc w:val="both"/>
        <w:rPr>
          <w:sz w:val="28"/>
          <w:szCs w:val="28"/>
        </w:rPr>
      </w:pPr>
      <w:r w:rsidRPr="0069497D">
        <w:rPr>
          <w:sz w:val="28"/>
          <w:szCs w:val="28"/>
        </w:rPr>
        <w:t xml:space="preserve">- канализационный выгреб разрешается размещать только в границах </w:t>
      </w:r>
      <w:r w:rsidRPr="0069497D">
        <w:rPr>
          <w:sz w:val="28"/>
          <w:szCs w:val="28"/>
        </w:rPr>
        <w:lastRenderedPageBreak/>
        <w:t>отведенного земельного участка, при этом расстояние до водопроводных сетей, фундамента дома и до границы соседнего участка должно быть не менее 5 м;</w:t>
      </w:r>
    </w:p>
    <w:p w:rsidR="003E4890" w:rsidRPr="0069497D" w:rsidRDefault="003E4890" w:rsidP="003E4890">
      <w:pPr>
        <w:widowControl w:val="0"/>
        <w:tabs>
          <w:tab w:val="left" w:pos="0"/>
        </w:tabs>
        <w:suppressAutoHyphens/>
        <w:snapToGrid w:val="0"/>
        <w:ind w:firstLine="709"/>
        <w:jc w:val="both"/>
        <w:rPr>
          <w:sz w:val="28"/>
          <w:szCs w:val="28"/>
        </w:rPr>
      </w:pPr>
      <w:r w:rsidRPr="0069497D">
        <w:rPr>
          <w:sz w:val="28"/>
          <w:szCs w:val="28"/>
        </w:rPr>
        <w:t>– этажность основных строений до 3-х этажей, с возможным устройством мансардного этажа при одноэтажном и двухэтажном жилом доме, с соблюдением нормативной инсоляции соседних участков с жилыми домами, с соблюдением противопожарных и санитарных норм;</w:t>
      </w:r>
    </w:p>
    <w:p w:rsidR="003E4890" w:rsidRPr="0069497D" w:rsidRDefault="003E4890" w:rsidP="003E4890">
      <w:pPr>
        <w:widowControl w:val="0"/>
        <w:tabs>
          <w:tab w:val="left" w:pos="0"/>
        </w:tabs>
        <w:suppressAutoHyphens/>
        <w:snapToGrid w:val="0"/>
        <w:ind w:firstLine="709"/>
        <w:jc w:val="both"/>
        <w:rPr>
          <w:sz w:val="28"/>
          <w:szCs w:val="28"/>
        </w:rPr>
      </w:pPr>
      <w:r w:rsidRPr="0069497D">
        <w:rPr>
          <w:sz w:val="28"/>
          <w:szCs w:val="28"/>
        </w:rPr>
        <w:t>– максимальная высота основных строений от уровня земли до конька скатной крыши -13м, до верха плоской кровли – 9,6 м; шпили, башни – без ограничений;</w:t>
      </w:r>
    </w:p>
    <w:p w:rsidR="003E4890" w:rsidRPr="0069497D" w:rsidRDefault="003E4890" w:rsidP="003E4890">
      <w:pPr>
        <w:widowControl w:val="0"/>
        <w:tabs>
          <w:tab w:val="left" w:pos="0"/>
        </w:tabs>
        <w:suppressAutoHyphens/>
        <w:snapToGrid w:val="0"/>
        <w:ind w:firstLine="709"/>
        <w:jc w:val="both"/>
        <w:rPr>
          <w:sz w:val="28"/>
          <w:szCs w:val="28"/>
        </w:rPr>
      </w:pPr>
      <w:r w:rsidRPr="0069497D">
        <w:rPr>
          <w:sz w:val="28"/>
          <w:szCs w:val="28"/>
        </w:rPr>
        <w:t>– для вспомогательных строений максимальная высота от уровня земли до верха плоской кровли – не более 4 м, до конька скатной кровли – не более 7м;</w:t>
      </w:r>
    </w:p>
    <w:p w:rsidR="003E4890" w:rsidRPr="0069497D" w:rsidRDefault="003E4890" w:rsidP="003E4890">
      <w:pPr>
        <w:widowControl w:val="0"/>
        <w:tabs>
          <w:tab w:val="left" w:pos="0"/>
        </w:tabs>
        <w:suppressAutoHyphens/>
        <w:snapToGrid w:val="0"/>
        <w:ind w:firstLine="709"/>
        <w:jc w:val="both"/>
        <w:rPr>
          <w:sz w:val="28"/>
          <w:szCs w:val="28"/>
        </w:rPr>
      </w:pPr>
      <w:r w:rsidRPr="0069497D">
        <w:rPr>
          <w:sz w:val="28"/>
          <w:szCs w:val="28"/>
        </w:rPr>
        <w:t>– для хозяйственных построек согласно противопожарным нормам, этажность не более 2-х этажей. В случае строительства второго этажа возможно только возведение мансардного этажа с увеличением отступа от границы смежного земельного участка не менее 2-х метров, с учетом инсоляции смежного земельного участка. При возведении хозяйственных построек, располагаемых на расстоянии 1 м от границы соседнего участка, скат крыши следует ориентировать таким образом, чтобы стоку дождевой воды не попал не соседний участок. Высоту хозяйственных помещений, в том числе расположенных в подвале, следует принимать не менее 2 м, высоту погреба – не менее 1,6 м до низа выступающих конструкций (балок, прогонов).</w:t>
      </w:r>
    </w:p>
    <w:p w:rsidR="003E4890" w:rsidRPr="0069497D" w:rsidRDefault="003E4890" w:rsidP="003E4890">
      <w:pPr>
        <w:widowControl w:val="0"/>
        <w:tabs>
          <w:tab w:val="left" w:pos="0"/>
        </w:tabs>
        <w:suppressAutoHyphens/>
        <w:snapToGrid w:val="0"/>
        <w:ind w:firstLine="709"/>
        <w:jc w:val="both"/>
        <w:rPr>
          <w:sz w:val="28"/>
          <w:szCs w:val="28"/>
        </w:rPr>
      </w:pPr>
      <w:r w:rsidRPr="0069497D">
        <w:rPr>
          <w:sz w:val="28"/>
          <w:szCs w:val="28"/>
        </w:rPr>
        <w:t xml:space="preserve">– </w:t>
      </w:r>
      <w:proofErr w:type="gramStart"/>
      <w:r w:rsidRPr="0069497D">
        <w:rPr>
          <w:sz w:val="28"/>
          <w:szCs w:val="28"/>
        </w:rPr>
        <w:t>д</w:t>
      </w:r>
      <w:proofErr w:type="gramEnd"/>
      <w:r w:rsidRPr="0069497D">
        <w:rPr>
          <w:sz w:val="28"/>
          <w:szCs w:val="28"/>
        </w:rPr>
        <w:t>опускается блокирование хозяйственных построек на смежных приусадебных участках по взаимному согласию собственников жилого дома, а также блокирование хозяйственных построек к основному строению;</w:t>
      </w:r>
    </w:p>
    <w:p w:rsidR="003E4890" w:rsidRPr="0069497D" w:rsidRDefault="003E4890" w:rsidP="003E4890">
      <w:pPr>
        <w:widowControl w:val="0"/>
        <w:tabs>
          <w:tab w:val="left" w:pos="0"/>
        </w:tabs>
        <w:suppressAutoHyphens/>
        <w:snapToGrid w:val="0"/>
        <w:ind w:firstLine="709"/>
        <w:jc w:val="both"/>
        <w:rPr>
          <w:sz w:val="28"/>
          <w:szCs w:val="28"/>
        </w:rPr>
      </w:pPr>
      <w:r w:rsidRPr="0069497D">
        <w:rPr>
          <w:sz w:val="28"/>
          <w:szCs w:val="28"/>
        </w:rPr>
        <w:t>– обеспечение расстояния от жилых домов и хозяйственных построек на приусадебном земельном участке до жилых домов и хозяйственных построек на соседних земельных участках в соответствии с противопожарными требованиями – от 6 до 15 м в зависимости от степени огнестойкости зданий;</w:t>
      </w:r>
    </w:p>
    <w:p w:rsidR="003E4890" w:rsidRPr="0069497D" w:rsidRDefault="003E4890" w:rsidP="003E4890">
      <w:pPr>
        <w:widowControl w:val="0"/>
        <w:tabs>
          <w:tab w:val="left" w:pos="0"/>
        </w:tabs>
        <w:suppressAutoHyphens/>
        <w:snapToGrid w:val="0"/>
        <w:ind w:firstLine="709"/>
        <w:jc w:val="both"/>
        <w:rPr>
          <w:sz w:val="28"/>
          <w:szCs w:val="28"/>
        </w:rPr>
      </w:pPr>
      <w:r w:rsidRPr="0069497D">
        <w:rPr>
          <w:sz w:val="28"/>
          <w:szCs w:val="28"/>
        </w:rPr>
        <w:t>– обеспечение подъезда пожарной техники к жилым домам хозяйственным постройкам на расстояние не менее 5 м;</w:t>
      </w:r>
    </w:p>
    <w:p w:rsidR="003E4890" w:rsidRPr="0069497D" w:rsidRDefault="003E4890" w:rsidP="003E4890">
      <w:pPr>
        <w:widowControl w:val="0"/>
        <w:tabs>
          <w:tab w:val="left" w:pos="0"/>
        </w:tabs>
        <w:suppressAutoHyphens/>
        <w:snapToGrid w:val="0"/>
        <w:ind w:firstLine="709"/>
        <w:jc w:val="both"/>
        <w:rPr>
          <w:color w:val="000000"/>
          <w:sz w:val="28"/>
          <w:szCs w:val="28"/>
        </w:rPr>
      </w:pPr>
      <w:r w:rsidRPr="0069497D">
        <w:rPr>
          <w:sz w:val="28"/>
          <w:szCs w:val="28"/>
        </w:rPr>
        <w:t xml:space="preserve">– минимальное расстояние от площадки с контейнером для сбора мусора до жилых домов - 25 </w:t>
      </w:r>
      <w:r w:rsidRPr="0069497D">
        <w:rPr>
          <w:color w:val="000000"/>
          <w:sz w:val="28"/>
          <w:szCs w:val="28"/>
        </w:rPr>
        <w:t xml:space="preserve">м. </w:t>
      </w:r>
    </w:p>
    <w:p w:rsidR="003E4890" w:rsidRPr="0069497D" w:rsidRDefault="003E4890" w:rsidP="003E4890">
      <w:pPr>
        <w:widowControl w:val="0"/>
        <w:tabs>
          <w:tab w:val="left" w:pos="0"/>
        </w:tabs>
        <w:suppressAutoHyphens/>
        <w:snapToGrid w:val="0"/>
        <w:ind w:firstLine="709"/>
        <w:jc w:val="both"/>
        <w:rPr>
          <w:color w:val="000000"/>
          <w:sz w:val="28"/>
          <w:szCs w:val="28"/>
        </w:rPr>
      </w:pPr>
      <w:r w:rsidRPr="0069497D">
        <w:rPr>
          <w:color w:val="000000"/>
          <w:sz w:val="28"/>
          <w:szCs w:val="28"/>
        </w:rPr>
        <w:t xml:space="preserve">При </w:t>
      </w:r>
      <w:proofErr w:type="spellStart"/>
      <w:r w:rsidRPr="0069497D">
        <w:rPr>
          <w:color w:val="000000"/>
          <w:sz w:val="28"/>
          <w:szCs w:val="28"/>
        </w:rPr>
        <w:t>неканализованном</w:t>
      </w:r>
      <w:proofErr w:type="spellEnd"/>
      <w:r w:rsidRPr="0069497D">
        <w:rPr>
          <w:color w:val="000000"/>
          <w:sz w:val="28"/>
          <w:szCs w:val="28"/>
        </w:rPr>
        <w:t xml:space="preserve"> удалении фекалий необходимо обеспечивать устройства с местным компостированием – </w:t>
      </w:r>
      <w:proofErr w:type="spellStart"/>
      <w:proofErr w:type="gramStart"/>
      <w:r w:rsidRPr="0069497D">
        <w:rPr>
          <w:color w:val="000000"/>
          <w:sz w:val="28"/>
          <w:szCs w:val="28"/>
        </w:rPr>
        <w:t>пудр-клозеты</w:t>
      </w:r>
      <w:proofErr w:type="spellEnd"/>
      <w:proofErr w:type="gramEnd"/>
      <w:r w:rsidRPr="0069497D">
        <w:rPr>
          <w:color w:val="000000"/>
          <w:sz w:val="28"/>
          <w:szCs w:val="28"/>
        </w:rPr>
        <w:t xml:space="preserve">, </w:t>
      </w:r>
      <w:proofErr w:type="spellStart"/>
      <w:r w:rsidRPr="0069497D">
        <w:rPr>
          <w:color w:val="000000"/>
          <w:sz w:val="28"/>
          <w:szCs w:val="28"/>
        </w:rPr>
        <w:t>биотуалеты</w:t>
      </w:r>
      <w:proofErr w:type="spellEnd"/>
      <w:r w:rsidRPr="0069497D">
        <w:rPr>
          <w:color w:val="000000"/>
          <w:sz w:val="28"/>
          <w:szCs w:val="28"/>
        </w:rPr>
        <w:t>. Допускается использование выгребных устройств типа люфт-клозет и надворных уборных, а также одно и двухкамерных септиков с размещением от границ участка не менее 1м. Сбор и обработку стоков душа, бани, сауны и хозяйственных сточных вод следует производить в фильтрованной траншее с гравийно-песчаной засыпкой или в других очистных сооружениях, расположенных на расстоянии не ближе 1 м от границы соседнего участка.</w:t>
      </w:r>
    </w:p>
    <w:p w:rsidR="003E4890" w:rsidRPr="0069497D" w:rsidRDefault="003E4890" w:rsidP="003E4890">
      <w:pPr>
        <w:widowControl w:val="0"/>
        <w:snapToGrid w:val="0"/>
        <w:ind w:firstLine="709"/>
        <w:jc w:val="both"/>
        <w:rPr>
          <w:bCs/>
          <w:sz w:val="28"/>
          <w:szCs w:val="28"/>
        </w:rPr>
      </w:pPr>
      <w:r w:rsidRPr="0069497D">
        <w:rPr>
          <w:sz w:val="28"/>
          <w:szCs w:val="28"/>
        </w:rPr>
        <w:t xml:space="preserve">6. В границах зон </w:t>
      </w:r>
      <w:r w:rsidRPr="0069497D">
        <w:rPr>
          <w:bCs/>
          <w:sz w:val="28"/>
          <w:szCs w:val="28"/>
        </w:rPr>
        <w:t xml:space="preserve">застройки индивидуальными жилыми домами не </w:t>
      </w:r>
      <w:r w:rsidRPr="0069497D">
        <w:rPr>
          <w:bCs/>
          <w:sz w:val="28"/>
          <w:szCs w:val="28"/>
        </w:rPr>
        <w:lastRenderedPageBreak/>
        <w:t>допускается:</w:t>
      </w:r>
    </w:p>
    <w:p w:rsidR="003E4890" w:rsidRPr="0069497D" w:rsidRDefault="003E4890" w:rsidP="003E4890">
      <w:pPr>
        <w:widowControl w:val="0"/>
        <w:snapToGrid w:val="0"/>
        <w:ind w:firstLine="709"/>
        <w:jc w:val="both"/>
        <w:rPr>
          <w:sz w:val="28"/>
          <w:szCs w:val="28"/>
        </w:rPr>
      </w:pPr>
      <w:r w:rsidRPr="0069497D">
        <w:rPr>
          <w:bCs/>
          <w:sz w:val="28"/>
          <w:szCs w:val="28"/>
        </w:rPr>
        <w:tab/>
        <w:t>1) размещение в</w:t>
      </w:r>
      <w:r w:rsidRPr="0069497D">
        <w:rPr>
          <w:sz w:val="28"/>
          <w:szCs w:val="28"/>
        </w:rPr>
        <w:t>о встроенных или пристроенных к дому помещениях магазинов строительных материалов, магазинов с наличием в них взрывоопасных веществ и материалов, организаций бытового обслуживания, в которых применяются легковоспламеняющиеся жидкости (за исключением парикмахерских, мастерских по ремонту часов, обуви);</w:t>
      </w:r>
    </w:p>
    <w:p w:rsidR="003E4890" w:rsidRPr="0069497D" w:rsidRDefault="003E4890" w:rsidP="003E4890">
      <w:pPr>
        <w:widowControl w:val="0"/>
        <w:ind w:firstLine="709"/>
        <w:jc w:val="both"/>
        <w:rPr>
          <w:sz w:val="28"/>
          <w:szCs w:val="28"/>
        </w:rPr>
      </w:pPr>
      <w:r w:rsidRPr="0069497D">
        <w:rPr>
          <w:sz w:val="28"/>
          <w:szCs w:val="28"/>
        </w:rPr>
        <w:tab/>
        <w:t>2)ремонт автомобилей, другой техники, складирование строительных материалов, хозяйственного инвентаря, оборудования на землях общего пользования;</w:t>
      </w:r>
    </w:p>
    <w:p w:rsidR="003E4890" w:rsidRPr="0069497D" w:rsidRDefault="003E4890" w:rsidP="003E4890">
      <w:pPr>
        <w:ind w:firstLine="709"/>
        <w:jc w:val="both"/>
        <w:rPr>
          <w:sz w:val="28"/>
          <w:szCs w:val="28"/>
        </w:rPr>
      </w:pPr>
      <w:r w:rsidRPr="0069497D">
        <w:rPr>
          <w:sz w:val="28"/>
          <w:szCs w:val="28"/>
        </w:rPr>
        <w:tab/>
        <w:t>3)размещение со стороны улиц вспомогательных строений, за исключением гаражей.</w:t>
      </w:r>
    </w:p>
    <w:p w:rsidR="003E4890" w:rsidRPr="0069497D" w:rsidRDefault="003E4890" w:rsidP="003E4890">
      <w:pPr>
        <w:ind w:firstLine="709"/>
        <w:jc w:val="both"/>
        <w:rPr>
          <w:sz w:val="28"/>
          <w:szCs w:val="28"/>
        </w:rPr>
      </w:pPr>
      <w:proofErr w:type="gramStart"/>
      <w:r w:rsidRPr="0069497D">
        <w:rPr>
          <w:sz w:val="28"/>
          <w:szCs w:val="28"/>
        </w:rPr>
        <w:t>*- код в соответствии с Приказом Минэкономразвития РФ от 01.09.2014 №540 «Об утверждении классификатора видов разрешенного использования земельных участков», Приказом Минэкономразвития РФ от 30.09.</w:t>
      </w:r>
      <w:r>
        <w:rPr>
          <w:sz w:val="28"/>
          <w:szCs w:val="28"/>
        </w:rPr>
        <w:t>2016</w:t>
      </w:r>
      <w:r w:rsidRPr="0069497D">
        <w:rPr>
          <w:sz w:val="28"/>
          <w:szCs w:val="28"/>
        </w:rPr>
        <w:t xml:space="preserve"> №709 «О внесении изменений в классификатор видов разрешенного использования»</w:t>
      </w:r>
      <w:r>
        <w:rPr>
          <w:sz w:val="28"/>
          <w:szCs w:val="28"/>
        </w:rPr>
        <w:t>.».</w:t>
      </w:r>
      <w:proofErr w:type="gramEnd"/>
    </w:p>
    <w:p w:rsidR="003E4890" w:rsidRPr="0069497D" w:rsidRDefault="003E4890" w:rsidP="003E4890">
      <w:pPr>
        <w:ind w:firstLine="709"/>
        <w:jc w:val="both"/>
        <w:rPr>
          <w:sz w:val="28"/>
          <w:szCs w:val="28"/>
        </w:rPr>
      </w:pPr>
    </w:p>
    <w:p w:rsidR="003E4890" w:rsidRPr="0069497D" w:rsidRDefault="003E4890" w:rsidP="003E4890">
      <w:pPr>
        <w:rPr>
          <w:sz w:val="28"/>
          <w:szCs w:val="28"/>
        </w:rPr>
      </w:pPr>
      <w:r w:rsidRPr="0069497D">
        <w:rPr>
          <w:sz w:val="28"/>
          <w:szCs w:val="28"/>
        </w:rPr>
        <w:t xml:space="preserve">     1.</w:t>
      </w:r>
      <w:r>
        <w:rPr>
          <w:sz w:val="28"/>
          <w:szCs w:val="28"/>
        </w:rPr>
        <w:t>3</w:t>
      </w:r>
      <w:r w:rsidRPr="0069497D">
        <w:rPr>
          <w:sz w:val="28"/>
          <w:szCs w:val="28"/>
        </w:rPr>
        <w:t>. Статью 32  главы 8  части</w:t>
      </w:r>
      <w:proofErr w:type="gramStart"/>
      <w:r w:rsidRPr="0069497D">
        <w:rPr>
          <w:sz w:val="28"/>
          <w:szCs w:val="28"/>
        </w:rPr>
        <w:t>2</w:t>
      </w:r>
      <w:proofErr w:type="gramEnd"/>
      <w:r w:rsidRPr="0069497D">
        <w:rPr>
          <w:sz w:val="28"/>
          <w:szCs w:val="28"/>
        </w:rPr>
        <w:t xml:space="preserve"> изложить в</w:t>
      </w:r>
      <w:r>
        <w:rPr>
          <w:sz w:val="28"/>
          <w:szCs w:val="28"/>
        </w:rPr>
        <w:t xml:space="preserve"> </w:t>
      </w:r>
      <w:r w:rsidRPr="0069497D">
        <w:rPr>
          <w:sz w:val="28"/>
          <w:szCs w:val="28"/>
        </w:rPr>
        <w:t>следующей редакции:</w:t>
      </w:r>
    </w:p>
    <w:p w:rsidR="003E4890" w:rsidRPr="0069497D" w:rsidRDefault="003E4890" w:rsidP="003E4890">
      <w:pPr>
        <w:jc w:val="both"/>
        <w:outlineLvl w:val="2"/>
        <w:rPr>
          <w:b/>
          <w:sz w:val="28"/>
          <w:szCs w:val="28"/>
        </w:rPr>
      </w:pPr>
      <w:r w:rsidRPr="0069497D">
        <w:rPr>
          <w:sz w:val="28"/>
          <w:szCs w:val="28"/>
        </w:rPr>
        <w:t>«</w:t>
      </w:r>
      <w:bookmarkStart w:id="1" w:name="_Toc282347543"/>
      <w:bookmarkStart w:id="2" w:name="_Toc468795153"/>
      <w:r w:rsidRPr="0069497D">
        <w:rPr>
          <w:b/>
          <w:sz w:val="28"/>
          <w:szCs w:val="28"/>
        </w:rPr>
        <w:t xml:space="preserve">Статья 32. Градостроительные регламенты на территориях зон общественно-делового </w:t>
      </w:r>
      <w:bookmarkEnd w:id="1"/>
      <w:r w:rsidRPr="0069497D">
        <w:rPr>
          <w:b/>
          <w:sz w:val="28"/>
          <w:szCs w:val="28"/>
        </w:rPr>
        <w:t>назначения</w:t>
      </w:r>
      <w:bookmarkEnd w:id="2"/>
    </w:p>
    <w:p w:rsidR="003E4890" w:rsidRPr="0069497D" w:rsidRDefault="003E4890" w:rsidP="003E4890">
      <w:pPr>
        <w:pStyle w:val="a4"/>
        <w:widowControl w:val="0"/>
        <w:ind w:firstLine="709"/>
        <w:jc w:val="both"/>
        <w:rPr>
          <w:sz w:val="28"/>
          <w:szCs w:val="28"/>
        </w:rPr>
      </w:pPr>
      <w:r w:rsidRPr="0069497D">
        <w:rPr>
          <w:sz w:val="28"/>
          <w:szCs w:val="28"/>
        </w:rPr>
        <w:t xml:space="preserve">1. </w:t>
      </w:r>
      <w:proofErr w:type="gramStart"/>
      <w:r w:rsidRPr="0069497D">
        <w:rPr>
          <w:sz w:val="28"/>
          <w:szCs w:val="28"/>
        </w:rPr>
        <w:t>Зоны общественно-делового назначения предназначены для размещения объектов здравоохранения, культуры, спорта, торговли, общественного питания, социального и коммунально-бытового назначения, предпринимательской деятельности, объектов учебно-образовательного назначения,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roofErr w:type="gramEnd"/>
    </w:p>
    <w:p w:rsidR="003E4890" w:rsidRPr="0069497D" w:rsidRDefault="003E4890" w:rsidP="003E4890">
      <w:pPr>
        <w:widowControl w:val="0"/>
        <w:shd w:val="clear" w:color="auto" w:fill="FFFFFF"/>
        <w:snapToGrid w:val="0"/>
        <w:ind w:firstLine="709"/>
        <w:jc w:val="both"/>
        <w:rPr>
          <w:sz w:val="28"/>
          <w:szCs w:val="28"/>
        </w:rPr>
      </w:pPr>
      <w:r w:rsidRPr="0069497D">
        <w:rPr>
          <w:sz w:val="28"/>
          <w:szCs w:val="28"/>
        </w:rPr>
        <w:t xml:space="preserve">2. </w:t>
      </w:r>
      <w:r w:rsidRPr="0069497D">
        <w:rPr>
          <w:i/>
          <w:sz w:val="28"/>
          <w:szCs w:val="28"/>
        </w:rPr>
        <w:t>Основные виды разрешенного использования</w:t>
      </w:r>
      <w:r w:rsidRPr="0069497D">
        <w:rPr>
          <w:sz w:val="28"/>
          <w:szCs w:val="28"/>
        </w:rPr>
        <w:t xml:space="preserve"> земельных участков и объектов капитального строительства в общественно-деловых зонах:</w:t>
      </w:r>
    </w:p>
    <w:p w:rsidR="003E4890" w:rsidRPr="0069497D" w:rsidRDefault="003E4890" w:rsidP="003E4890">
      <w:pPr>
        <w:widowControl w:val="0"/>
        <w:numPr>
          <w:ilvl w:val="0"/>
          <w:numId w:val="2"/>
        </w:numPr>
        <w:shd w:val="clear" w:color="auto" w:fill="FFFFFF"/>
        <w:tabs>
          <w:tab w:val="left" w:pos="0"/>
        </w:tabs>
        <w:ind w:left="0" w:firstLine="709"/>
        <w:jc w:val="both"/>
        <w:rPr>
          <w:sz w:val="28"/>
          <w:szCs w:val="28"/>
        </w:rPr>
      </w:pPr>
      <w:r w:rsidRPr="0069497D">
        <w:rPr>
          <w:sz w:val="28"/>
          <w:szCs w:val="28"/>
        </w:rPr>
        <w:t xml:space="preserve">коммунальное обслуживание– </w:t>
      </w:r>
      <w:proofErr w:type="gramStart"/>
      <w:r w:rsidRPr="0069497D">
        <w:rPr>
          <w:sz w:val="28"/>
          <w:szCs w:val="28"/>
        </w:rPr>
        <w:t>(к</w:t>
      </w:r>
      <w:proofErr w:type="gramEnd"/>
      <w:r w:rsidRPr="0069497D">
        <w:rPr>
          <w:sz w:val="28"/>
          <w:szCs w:val="28"/>
        </w:rPr>
        <w:t>од 3.1)*;</w:t>
      </w:r>
    </w:p>
    <w:p w:rsidR="003E4890" w:rsidRPr="0069497D" w:rsidRDefault="003E4890" w:rsidP="003E4890">
      <w:pPr>
        <w:widowControl w:val="0"/>
        <w:numPr>
          <w:ilvl w:val="0"/>
          <w:numId w:val="2"/>
        </w:numPr>
        <w:shd w:val="clear" w:color="auto" w:fill="FFFFFF"/>
        <w:snapToGrid w:val="0"/>
        <w:ind w:hanging="928"/>
        <w:jc w:val="both"/>
        <w:rPr>
          <w:sz w:val="28"/>
          <w:szCs w:val="28"/>
        </w:rPr>
      </w:pPr>
      <w:r w:rsidRPr="0069497D">
        <w:rPr>
          <w:sz w:val="28"/>
          <w:szCs w:val="28"/>
        </w:rPr>
        <w:t>социальное обслуживание – (код 3.2)*;</w:t>
      </w:r>
    </w:p>
    <w:p w:rsidR="003E4890" w:rsidRPr="0069497D" w:rsidRDefault="003E4890" w:rsidP="003E4890">
      <w:pPr>
        <w:widowControl w:val="0"/>
        <w:numPr>
          <w:ilvl w:val="0"/>
          <w:numId w:val="2"/>
        </w:numPr>
        <w:shd w:val="clear" w:color="auto" w:fill="FFFFFF"/>
        <w:snapToGrid w:val="0"/>
        <w:ind w:hanging="928"/>
        <w:jc w:val="both"/>
        <w:rPr>
          <w:sz w:val="28"/>
          <w:szCs w:val="28"/>
        </w:rPr>
      </w:pPr>
      <w:r w:rsidRPr="0069497D">
        <w:rPr>
          <w:sz w:val="28"/>
          <w:szCs w:val="28"/>
        </w:rPr>
        <w:t>бытовое обслуживание – (код 3.3)*;</w:t>
      </w:r>
    </w:p>
    <w:p w:rsidR="003E4890" w:rsidRPr="0069497D" w:rsidRDefault="003E4890" w:rsidP="003E4890">
      <w:pPr>
        <w:widowControl w:val="0"/>
        <w:numPr>
          <w:ilvl w:val="0"/>
          <w:numId w:val="2"/>
        </w:numPr>
        <w:shd w:val="clear" w:color="auto" w:fill="FFFFFF"/>
        <w:snapToGrid w:val="0"/>
        <w:ind w:hanging="928"/>
        <w:jc w:val="both"/>
        <w:rPr>
          <w:sz w:val="28"/>
          <w:szCs w:val="28"/>
        </w:rPr>
      </w:pPr>
      <w:proofErr w:type="spellStart"/>
      <w:r w:rsidRPr="0069497D">
        <w:rPr>
          <w:sz w:val="28"/>
          <w:szCs w:val="28"/>
          <w:lang w:val="en-US"/>
        </w:rPr>
        <w:t>здравоохранение</w:t>
      </w:r>
      <w:proofErr w:type="spellEnd"/>
      <w:r w:rsidRPr="0069497D">
        <w:rPr>
          <w:sz w:val="28"/>
          <w:szCs w:val="28"/>
        </w:rPr>
        <w:t xml:space="preserve"> – (код 3.4)*</w:t>
      </w:r>
      <w:r w:rsidRPr="0069497D">
        <w:rPr>
          <w:sz w:val="28"/>
          <w:szCs w:val="28"/>
          <w:lang w:val="en-US"/>
        </w:rPr>
        <w:t>;</w:t>
      </w:r>
    </w:p>
    <w:p w:rsidR="003E4890" w:rsidRPr="0069497D" w:rsidRDefault="003E4890" w:rsidP="003E4890">
      <w:pPr>
        <w:widowControl w:val="0"/>
        <w:numPr>
          <w:ilvl w:val="0"/>
          <w:numId w:val="2"/>
        </w:numPr>
        <w:shd w:val="clear" w:color="auto" w:fill="FFFFFF"/>
        <w:snapToGrid w:val="0"/>
        <w:ind w:hanging="928"/>
        <w:jc w:val="both"/>
        <w:rPr>
          <w:sz w:val="28"/>
          <w:szCs w:val="28"/>
        </w:rPr>
      </w:pPr>
      <w:r w:rsidRPr="0069497D">
        <w:rPr>
          <w:sz w:val="28"/>
          <w:szCs w:val="28"/>
        </w:rPr>
        <w:t>образование и просвещение – (код 3.5)*;</w:t>
      </w:r>
    </w:p>
    <w:p w:rsidR="003E4890" w:rsidRPr="0069497D" w:rsidRDefault="003E4890" w:rsidP="003E4890">
      <w:pPr>
        <w:widowControl w:val="0"/>
        <w:numPr>
          <w:ilvl w:val="0"/>
          <w:numId w:val="2"/>
        </w:numPr>
        <w:shd w:val="clear" w:color="auto" w:fill="FFFFFF"/>
        <w:snapToGrid w:val="0"/>
        <w:ind w:hanging="928"/>
        <w:jc w:val="both"/>
        <w:rPr>
          <w:sz w:val="28"/>
          <w:szCs w:val="28"/>
        </w:rPr>
      </w:pPr>
      <w:proofErr w:type="spellStart"/>
      <w:r w:rsidRPr="0069497D">
        <w:rPr>
          <w:sz w:val="28"/>
          <w:szCs w:val="28"/>
          <w:lang w:val="en-US"/>
        </w:rPr>
        <w:t>культурное</w:t>
      </w:r>
      <w:proofErr w:type="spellEnd"/>
      <w:r w:rsidRPr="0069497D">
        <w:rPr>
          <w:sz w:val="28"/>
          <w:szCs w:val="28"/>
          <w:lang w:val="en-US"/>
        </w:rPr>
        <w:t xml:space="preserve"> </w:t>
      </w:r>
      <w:proofErr w:type="spellStart"/>
      <w:r w:rsidRPr="0069497D">
        <w:rPr>
          <w:sz w:val="28"/>
          <w:szCs w:val="28"/>
          <w:lang w:val="en-US"/>
        </w:rPr>
        <w:t>развитие</w:t>
      </w:r>
      <w:proofErr w:type="spellEnd"/>
      <w:r w:rsidRPr="0069497D">
        <w:rPr>
          <w:sz w:val="28"/>
          <w:szCs w:val="28"/>
        </w:rPr>
        <w:t xml:space="preserve"> – (код 3.6)*</w:t>
      </w:r>
      <w:r w:rsidRPr="0069497D">
        <w:rPr>
          <w:sz w:val="28"/>
          <w:szCs w:val="28"/>
          <w:lang w:val="en-US"/>
        </w:rPr>
        <w:t>;</w:t>
      </w:r>
    </w:p>
    <w:p w:rsidR="003E4890" w:rsidRPr="0069497D" w:rsidRDefault="003E4890" w:rsidP="003E4890">
      <w:pPr>
        <w:widowControl w:val="0"/>
        <w:numPr>
          <w:ilvl w:val="0"/>
          <w:numId w:val="2"/>
        </w:numPr>
        <w:shd w:val="clear" w:color="auto" w:fill="FFFFFF"/>
        <w:snapToGrid w:val="0"/>
        <w:ind w:hanging="928"/>
        <w:jc w:val="both"/>
        <w:rPr>
          <w:sz w:val="28"/>
          <w:szCs w:val="28"/>
        </w:rPr>
      </w:pPr>
      <w:r w:rsidRPr="0069497D">
        <w:rPr>
          <w:sz w:val="28"/>
          <w:szCs w:val="28"/>
        </w:rPr>
        <w:t>общественное управление – (код 3.8)*;</w:t>
      </w:r>
    </w:p>
    <w:p w:rsidR="003E4890" w:rsidRPr="0069497D" w:rsidRDefault="003E4890" w:rsidP="003E4890">
      <w:pPr>
        <w:widowControl w:val="0"/>
        <w:numPr>
          <w:ilvl w:val="0"/>
          <w:numId w:val="2"/>
        </w:numPr>
        <w:shd w:val="clear" w:color="auto" w:fill="FFFFFF"/>
        <w:snapToGrid w:val="0"/>
        <w:ind w:hanging="928"/>
        <w:jc w:val="both"/>
        <w:rPr>
          <w:sz w:val="28"/>
          <w:szCs w:val="28"/>
        </w:rPr>
      </w:pPr>
      <w:r w:rsidRPr="0069497D">
        <w:rPr>
          <w:sz w:val="28"/>
          <w:szCs w:val="28"/>
        </w:rPr>
        <w:t>ветеринарное обслуживание (код 3.10)*;</w:t>
      </w:r>
    </w:p>
    <w:p w:rsidR="003E4890" w:rsidRPr="0069497D" w:rsidRDefault="003E4890" w:rsidP="003E4890">
      <w:pPr>
        <w:widowControl w:val="0"/>
        <w:numPr>
          <w:ilvl w:val="0"/>
          <w:numId w:val="2"/>
        </w:numPr>
        <w:shd w:val="clear" w:color="auto" w:fill="FFFFFF"/>
        <w:snapToGrid w:val="0"/>
        <w:ind w:hanging="928"/>
        <w:jc w:val="both"/>
        <w:rPr>
          <w:sz w:val="28"/>
          <w:szCs w:val="28"/>
        </w:rPr>
      </w:pPr>
      <w:proofErr w:type="spellStart"/>
      <w:r w:rsidRPr="0069497D">
        <w:rPr>
          <w:sz w:val="28"/>
          <w:szCs w:val="28"/>
          <w:lang w:val="en-US"/>
        </w:rPr>
        <w:t>деловое</w:t>
      </w:r>
      <w:proofErr w:type="spellEnd"/>
      <w:r w:rsidRPr="0069497D">
        <w:rPr>
          <w:sz w:val="28"/>
          <w:szCs w:val="28"/>
          <w:lang w:val="en-US"/>
        </w:rPr>
        <w:t xml:space="preserve"> </w:t>
      </w:r>
      <w:proofErr w:type="spellStart"/>
      <w:r w:rsidRPr="0069497D">
        <w:rPr>
          <w:sz w:val="28"/>
          <w:szCs w:val="28"/>
          <w:lang w:val="en-US"/>
        </w:rPr>
        <w:t>управление</w:t>
      </w:r>
      <w:proofErr w:type="spellEnd"/>
      <w:r w:rsidRPr="0069497D">
        <w:rPr>
          <w:sz w:val="28"/>
          <w:szCs w:val="28"/>
        </w:rPr>
        <w:t xml:space="preserve"> – ( код 4.1)*</w:t>
      </w:r>
      <w:r w:rsidRPr="0069497D">
        <w:rPr>
          <w:sz w:val="28"/>
          <w:szCs w:val="28"/>
          <w:lang w:val="en-US"/>
        </w:rPr>
        <w:t>;</w:t>
      </w:r>
    </w:p>
    <w:p w:rsidR="003E4890" w:rsidRPr="0069497D" w:rsidRDefault="003E4890" w:rsidP="003E4890">
      <w:pPr>
        <w:widowControl w:val="0"/>
        <w:numPr>
          <w:ilvl w:val="0"/>
          <w:numId w:val="2"/>
        </w:numPr>
        <w:shd w:val="clear" w:color="auto" w:fill="FFFFFF"/>
        <w:snapToGrid w:val="0"/>
        <w:ind w:hanging="928"/>
        <w:jc w:val="both"/>
        <w:rPr>
          <w:sz w:val="28"/>
          <w:szCs w:val="28"/>
        </w:rPr>
      </w:pPr>
      <w:r w:rsidRPr="0069497D">
        <w:rPr>
          <w:sz w:val="28"/>
          <w:szCs w:val="28"/>
        </w:rPr>
        <w:t>рынки – (код 4.3)*;</w:t>
      </w:r>
    </w:p>
    <w:p w:rsidR="003E4890" w:rsidRPr="0069497D" w:rsidRDefault="003E4890" w:rsidP="003E4890">
      <w:pPr>
        <w:widowControl w:val="0"/>
        <w:numPr>
          <w:ilvl w:val="0"/>
          <w:numId w:val="2"/>
        </w:numPr>
        <w:shd w:val="clear" w:color="auto" w:fill="FFFFFF"/>
        <w:snapToGrid w:val="0"/>
        <w:ind w:hanging="928"/>
        <w:jc w:val="both"/>
        <w:rPr>
          <w:sz w:val="28"/>
          <w:szCs w:val="28"/>
        </w:rPr>
      </w:pPr>
      <w:r w:rsidRPr="0069497D">
        <w:rPr>
          <w:sz w:val="28"/>
          <w:szCs w:val="28"/>
        </w:rPr>
        <w:t>магазины – (код 4.4)*;</w:t>
      </w:r>
    </w:p>
    <w:p w:rsidR="003E4890" w:rsidRPr="0069497D" w:rsidRDefault="003E4890" w:rsidP="003E4890">
      <w:pPr>
        <w:widowControl w:val="0"/>
        <w:numPr>
          <w:ilvl w:val="0"/>
          <w:numId w:val="2"/>
        </w:numPr>
        <w:shd w:val="clear" w:color="auto" w:fill="FFFFFF"/>
        <w:snapToGrid w:val="0"/>
        <w:ind w:hanging="928"/>
        <w:jc w:val="both"/>
        <w:rPr>
          <w:sz w:val="28"/>
          <w:szCs w:val="28"/>
        </w:rPr>
      </w:pPr>
      <w:r w:rsidRPr="0069497D">
        <w:rPr>
          <w:sz w:val="28"/>
          <w:szCs w:val="28"/>
        </w:rPr>
        <w:t>банковская и страховая деятельность – (код 4.5)*;</w:t>
      </w:r>
    </w:p>
    <w:p w:rsidR="003E4890" w:rsidRPr="0069497D" w:rsidRDefault="003E4890" w:rsidP="003E4890">
      <w:pPr>
        <w:widowControl w:val="0"/>
        <w:numPr>
          <w:ilvl w:val="0"/>
          <w:numId w:val="2"/>
        </w:numPr>
        <w:shd w:val="clear" w:color="auto" w:fill="FFFFFF"/>
        <w:snapToGrid w:val="0"/>
        <w:ind w:hanging="928"/>
        <w:jc w:val="both"/>
        <w:rPr>
          <w:sz w:val="28"/>
          <w:szCs w:val="28"/>
        </w:rPr>
      </w:pPr>
      <w:r w:rsidRPr="0069497D">
        <w:rPr>
          <w:sz w:val="28"/>
          <w:szCs w:val="28"/>
        </w:rPr>
        <w:t>общественное питание – (код 4.6)*;</w:t>
      </w:r>
    </w:p>
    <w:p w:rsidR="003E4890" w:rsidRPr="0069497D" w:rsidRDefault="003E4890" w:rsidP="003E4890">
      <w:pPr>
        <w:widowControl w:val="0"/>
        <w:numPr>
          <w:ilvl w:val="0"/>
          <w:numId w:val="2"/>
        </w:numPr>
        <w:shd w:val="clear" w:color="auto" w:fill="FFFFFF"/>
        <w:snapToGrid w:val="0"/>
        <w:ind w:hanging="928"/>
        <w:jc w:val="both"/>
        <w:rPr>
          <w:sz w:val="28"/>
          <w:szCs w:val="28"/>
        </w:rPr>
      </w:pPr>
      <w:r w:rsidRPr="0069497D">
        <w:rPr>
          <w:sz w:val="28"/>
          <w:szCs w:val="28"/>
        </w:rPr>
        <w:t>обеспечение научной деятельности – (код 3.9)*;</w:t>
      </w:r>
    </w:p>
    <w:p w:rsidR="003E4890" w:rsidRPr="0069497D" w:rsidRDefault="003E4890" w:rsidP="003E4890">
      <w:pPr>
        <w:widowControl w:val="0"/>
        <w:numPr>
          <w:ilvl w:val="0"/>
          <w:numId w:val="2"/>
        </w:numPr>
        <w:shd w:val="clear" w:color="auto" w:fill="FFFFFF"/>
        <w:snapToGrid w:val="0"/>
        <w:ind w:hanging="928"/>
        <w:jc w:val="both"/>
        <w:rPr>
          <w:sz w:val="28"/>
          <w:szCs w:val="28"/>
        </w:rPr>
      </w:pPr>
      <w:r w:rsidRPr="0069497D">
        <w:rPr>
          <w:sz w:val="28"/>
          <w:szCs w:val="28"/>
        </w:rPr>
        <w:t>гостиничное обслуживание – (код 4.7)*;</w:t>
      </w:r>
    </w:p>
    <w:p w:rsidR="003E4890" w:rsidRPr="0069497D" w:rsidRDefault="003E4890" w:rsidP="003E4890">
      <w:pPr>
        <w:widowControl w:val="0"/>
        <w:numPr>
          <w:ilvl w:val="0"/>
          <w:numId w:val="2"/>
        </w:numPr>
        <w:shd w:val="clear" w:color="auto" w:fill="FFFFFF"/>
        <w:snapToGrid w:val="0"/>
        <w:ind w:hanging="928"/>
        <w:jc w:val="both"/>
        <w:rPr>
          <w:sz w:val="28"/>
          <w:szCs w:val="28"/>
        </w:rPr>
      </w:pPr>
      <w:r w:rsidRPr="0069497D">
        <w:rPr>
          <w:sz w:val="28"/>
          <w:szCs w:val="28"/>
        </w:rPr>
        <w:lastRenderedPageBreak/>
        <w:t>развлечения – (код 4.8)*;</w:t>
      </w:r>
    </w:p>
    <w:p w:rsidR="003E4890" w:rsidRPr="0069497D" w:rsidRDefault="003E4890" w:rsidP="003E4890">
      <w:pPr>
        <w:widowControl w:val="0"/>
        <w:numPr>
          <w:ilvl w:val="0"/>
          <w:numId w:val="2"/>
        </w:numPr>
        <w:shd w:val="clear" w:color="auto" w:fill="FFFFFF"/>
        <w:snapToGrid w:val="0"/>
        <w:ind w:hanging="928"/>
        <w:jc w:val="both"/>
        <w:rPr>
          <w:sz w:val="28"/>
          <w:szCs w:val="28"/>
        </w:rPr>
      </w:pPr>
      <w:r w:rsidRPr="0069497D">
        <w:rPr>
          <w:sz w:val="28"/>
          <w:szCs w:val="28"/>
        </w:rPr>
        <w:t>спорт – (код 5.1)*;</w:t>
      </w:r>
    </w:p>
    <w:p w:rsidR="003E4890" w:rsidRPr="0069497D" w:rsidRDefault="003E4890" w:rsidP="003E4890">
      <w:pPr>
        <w:widowControl w:val="0"/>
        <w:numPr>
          <w:ilvl w:val="0"/>
          <w:numId w:val="2"/>
        </w:numPr>
        <w:shd w:val="clear" w:color="auto" w:fill="FFFFFF"/>
        <w:snapToGrid w:val="0"/>
        <w:ind w:hanging="928"/>
        <w:jc w:val="both"/>
        <w:rPr>
          <w:sz w:val="28"/>
          <w:szCs w:val="28"/>
        </w:rPr>
      </w:pPr>
      <w:r w:rsidRPr="0069497D">
        <w:rPr>
          <w:sz w:val="28"/>
          <w:szCs w:val="28"/>
        </w:rPr>
        <w:t xml:space="preserve">обеспечение внутреннего правопорядка – (код 8.3)*; </w:t>
      </w:r>
    </w:p>
    <w:p w:rsidR="003E4890" w:rsidRPr="0069497D" w:rsidRDefault="003E4890" w:rsidP="003E4890">
      <w:pPr>
        <w:widowControl w:val="0"/>
        <w:numPr>
          <w:ilvl w:val="0"/>
          <w:numId w:val="2"/>
        </w:numPr>
        <w:shd w:val="clear" w:color="auto" w:fill="FFFFFF"/>
        <w:snapToGrid w:val="0"/>
        <w:ind w:hanging="928"/>
        <w:jc w:val="both"/>
        <w:rPr>
          <w:sz w:val="28"/>
          <w:szCs w:val="28"/>
        </w:rPr>
      </w:pPr>
      <w:r w:rsidRPr="0069497D">
        <w:rPr>
          <w:sz w:val="28"/>
          <w:szCs w:val="28"/>
        </w:rPr>
        <w:t>обеспечение обороны и безопасности – (код 8.0)*;</w:t>
      </w:r>
    </w:p>
    <w:p w:rsidR="003E4890" w:rsidRPr="0069497D" w:rsidRDefault="003E4890" w:rsidP="003E4890">
      <w:pPr>
        <w:widowControl w:val="0"/>
        <w:numPr>
          <w:ilvl w:val="0"/>
          <w:numId w:val="2"/>
        </w:numPr>
        <w:shd w:val="clear" w:color="auto" w:fill="FFFFFF"/>
        <w:snapToGrid w:val="0"/>
        <w:ind w:hanging="928"/>
        <w:jc w:val="both"/>
        <w:rPr>
          <w:sz w:val="28"/>
          <w:szCs w:val="28"/>
        </w:rPr>
      </w:pPr>
      <w:proofErr w:type="gramStart"/>
      <w:r w:rsidRPr="0069497D">
        <w:rPr>
          <w:sz w:val="28"/>
          <w:szCs w:val="28"/>
        </w:rPr>
        <w:t>историческая</w:t>
      </w:r>
      <w:proofErr w:type="gramEnd"/>
      <w:r w:rsidRPr="0069497D">
        <w:rPr>
          <w:sz w:val="28"/>
          <w:szCs w:val="28"/>
        </w:rPr>
        <w:t xml:space="preserve"> – (код 9.3)*.</w:t>
      </w:r>
    </w:p>
    <w:p w:rsidR="003E4890" w:rsidRPr="0069497D" w:rsidRDefault="003E4890" w:rsidP="003E4890">
      <w:pPr>
        <w:pStyle w:val="a4"/>
        <w:widowControl w:val="0"/>
        <w:ind w:firstLine="709"/>
        <w:jc w:val="both"/>
        <w:rPr>
          <w:sz w:val="28"/>
          <w:szCs w:val="28"/>
        </w:rPr>
      </w:pPr>
      <w:r w:rsidRPr="0069497D">
        <w:rPr>
          <w:sz w:val="28"/>
          <w:szCs w:val="28"/>
        </w:rPr>
        <w:t xml:space="preserve">3. </w:t>
      </w:r>
      <w:r w:rsidRPr="0069497D">
        <w:rPr>
          <w:i/>
          <w:sz w:val="28"/>
          <w:szCs w:val="28"/>
        </w:rPr>
        <w:t>Условно разрешенные виды использования</w:t>
      </w:r>
      <w:r w:rsidRPr="0069497D">
        <w:rPr>
          <w:sz w:val="28"/>
          <w:szCs w:val="28"/>
        </w:rPr>
        <w:t xml:space="preserve"> земельных участков и объектов капитального строительства</w:t>
      </w:r>
      <w:r w:rsidRPr="0069497D">
        <w:rPr>
          <w:bCs/>
          <w:sz w:val="28"/>
          <w:szCs w:val="28"/>
        </w:rPr>
        <w:t xml:space="preserve"> в общественно-деловых зонах: </w:t>
      </w:r>
    </w:p>
    <w:p w:rsidR="003E4890" w:rsidRPr="0069497D" w:rsidRDefault="003E4890" w:rsidP="003E4890">
      <w:pPr>
        <w:widowControl w:val="0"/>
        <w:numPr>
          <w:ilvl w:val="0"/>
          <w:numId w:val="3"/>
        </w:numPr>
        <w:shd w:val="clear" w:color="auto" w:fill="FFFFFF"/>
        <w:snapToGrid w:val="0"/>
        <w:ind w:left="0" w:firstLine="709"/>
        <w:jc w:val="both"/>
        <w:rPr>
          <w:sz w:val="28"/>
          <w:szCs w:val="28"/>
        </w:rPr>
      </w:pPr>
      <w:r w:rsidRPr="0069497D">
        <w:rPr>
          <w:sz w:val="28"/>
          <w:szCs w:val="28"/>
        </w:rPr>
        <w:t>для индивидуального жилищного строительства – (код 2.1)*;</w:t>
      </w:r>
    </w:p>
    <w:p w:rsidR="003E4890" w:rsidRPr="0069497D" w:rsidRDefault="003E4890" w:rsidP="003E4890">
      <w:pPr>
        <w:widowControl w:val="0"/>
        <w:numPr>
          <w:ilvl w:val="0"/>
          <w:numId w:val="3"/>
        </w:numPr>
        <w:shd w:val="clear" w:color="auto" w:fill="FFFFFF"/>
        <w:snapToGrid w:val="0"/>
        <w:ind w:left="0" w:firstLine="709"/>
        <w:jc w:val="both"/>
        <w:rPr>
          <w:sz w:val="28"/>
          <w:szCs w:val="28"/>
        </w:rPr>
      </w:pPr>
      <w:r w:rsidRPr="0069497D">
        <w:rPr>
          <w:sz w:val="28"/>
          <w:szCs w:val="28"/>
        </w:rPr>
        <w:t>малоэтажная многоквартирная жилая застройка – (код 2.1.1)*;</w:t>
      </w:r>
    </w:p>
    <w:p w:rsidR="003E4890" w:rsidRPr="0069497D" w:rsidRDefault="003E4890" w:rsidP="003E4890">
      <w:pPr>
        <w:widowControl w:val="0"/>
        <w:numPr>
          <w:ilvl w:val="0"/>
          <w:numId w:val="3"/>
        </w:numPr>
        <w:shd w:val="clear" w:color="auto" w:fill="FFFFFF"/>
        <w:snapToGrid w:val="0"/>
        <w:ind w:left="0" w:firstLine="709"/>
        <w:jc w:val="both"/>
        <w:rPr>
          <w:sz w:val="28"/>
          <w:szCs w:val="28"/>
        </w:rPr>
      </w:pPr>
      <w:r w:rsidRPr="0069497D">
        <w:rPr>
          <w:sz w:val="28"/>
          <w:szCs w:val="28"/>
        </w:rPr>
        <w:t>обслуживание автотранспорта – (код 4.9)*;</w:t>
      </w:r>
    </w:p>
    <w:p w:rsidR="003E4890" w:rsidRPr="0069497D" w:rsidRDefault="003E4890" w:rsidP="003E4890">
      <w:pPr>
        <w:widowControl w:val="0"/>
        <w:numPr>
          <w:ilvl w:val="0"/>
          <w:numId w:val="3"/>
        </w:numPr>
        <w:shd w:val="clear" w:color="auto" w:fill="FFFFFF"/>
        <w:snapToGrid w:val="0"/>
        <w:ind w:left="0" w:firstLine="709"/>
        <w:jc w:val="both"/>
        <w:rPr>
          <w:sz w:val="28"/>
          <w:szCs w:val="28"/>
        </w:rPr>
      </w:pPr>
      <w:r w:rsidRPr="0069497D">
        <w:rPr>
          <w:sz w:val="28"/>
          <w:szCs w:val="28"/>
        </w:rPr>
        <w:t>объекты гаражного назначения – (код 2.7.1);</w:t>
      </w:r>
    </w:p>
    <w:p w:rsidR="003E4890" w:rsidRPr="0069497D" w:rsidRDefault="003E4890" w:rsidP="003E4890">
      <w:pPr>
        <w:widowControl w:val="0"/>
        <w:numPr>
          <w:ilvl w:val="0"/>
          <w:numId w:val="3"/>
        </w:numPr>
        <w:suppressAutoHyphens/>
        <w:ind w:left="0" w:firstLine="709"/>
        <w:jc w:val="both"/>
        <w:rPr>
          <w:sz w:val="28"/>
          <w:szCs w:val="28"/>
        </w:rPr>
      </w:pPr>
      <w:r w:rsidRPr="0069497D">
        <w:rPr>
          <w:sz w:val="28"/>
          <w:szCs w:val="28"/>
        </w:rPr>
        <w:t>религиозное использование – (код 3.7)*.</w:t>
      </w:r>
    </w:p>
    <w:p w:rsidR="003E4890" w:rsidRPr="0069497D" w:rsidRDefault="003E4890" w:rsidP="003E4890">
      <w:pPr>
        <w:widowControl w:val="0"/>
        <w:shd w:val="clear" w:color="auto" w:fill="FFFFFF"/>
        <w:snapToGrid w:val="0"/>
        <w:ind w:firstLine="709"/>
        <w:jc w:val="both"/>
        <w:rPr>
          <w:sz w:val="28"/>
          <w:szCs w:val="28"/>
        </w:rPr>
      </w:pPr>
      <w:r w:rsidRPr="0069497D">
        <w:rPr>
          <w:sz w:val="28"/>
          <w:szCs w:val="28"/>
        </w:rPr>
        <w:t xml:space="preserve">4. </w:t>
      </w:r>
      <w:r w:rsidRPr="0069497D">
        <w:rPr>
          <w:i/>
          <w:sz w:val="28"/>
          <w:szCs w:val="28"/>
        </w:rPr>
        <w:t>Вспомогательные виды разрешенного использования</w:t>
      </w:r>
      <w:r w:rsidRPr="0069497D">
        <w:rPr>
          <w:sz w:val="28"/>
          <w:szCs w:val="28"/>
        </w:rPr>
        <w:t xml:space="preserve"> </w:t>
      </w:r>
      <w:r w:rsidRPr="0069497D">
        <w:rPr>
          <w:bCs/>
          <w:sz w:val="28"/>
          <w:szCs w:val="28"/>
        </w:rPr>
        <w:t xml:space="preserve">земельных участков и объектов капитального строительства в общественно-деловых зонах: </w:t>
      </w:r>
    </w:p>
    <w:p w:rsidR="003E4890" w:rsidRPr="0069497D" w:rsidRDefault="003E4890" w:rsidP="003E4890">
      <w:pPr>
        <w:widowControl w:val="0"/>
        <w:numPr>
          <w:ilvl w:val="0"/>
          <w:numId w:val="3"/>
        </w:numPr>
        <w:shd w:val="clear" w:color="auto" w:fill="FFFFFF"/>
        <w:snapToGrid w:val="0"/>
        <w:ind w:left="0" w:firstLine="709"/>
        <w:jc w:val="both"/>
        <w:rPr>
          <w:sz w:val="28"/>
          <w:szCs w:val="28"/>
        </w:rPr>
      </w:pPr>
      <w:r w:rsidRPr="0069497D">
        <w:rPr>
          <w:sz w:val="28"/>
          <w:szCs w:val="28"/>
        </w:rPr>
        <w:t>земельные участки (территории) общего пользования (код 12.0);</w:t>
      </w:r>
    </w:p>
    <w:p w:rsidR="003E4890" w:rsidRPr="0069497D" w:rsidRDefault="003E4890" w:rsidP="003E4890">
      <w:pPr>
        <w:widowControl w:val="0"/>
        <w:numPr>
          <w:ilvl w:val="0"/>
          <w:numId w:val="3"/>
        </w:numPr>
        <w:shd w:val="clear" w:color="auto" w:fill="FFFFFF"/>
        <w:snapToGrid w:val="0"/>
        <w:ind w:left="0" w:firstLine="709"/>
        <w:jc w:val="both"/>
        <w:rPr>
          <w:sz w:val="28"/>
          <w:szCs w:val="28"/>
        </w:rPr>
      </w:pPr>
      <w:r w:rsidRPr="0069497D">
        <w:rPr>
          <w:sz w:val="28"/>
          <w:szCs w:val="28"/>
        </w:rPr>
        <w:t>коммунальное обслуживание (код 3.1)*.</w:t>
      </w:r>
    </w:p>
    <w:p w:rsidR="003E4890" w:rsidRPr="0069497D" w:rsidRDefault="003E4890" w:rsidP="003E4890">
      <w:pPr>
        <w:widowControl w:val="0"/>
        <w:tabs>
          <w:tab w:val="left" w:pos="0"/>
        </w:tabs>
        <w:suppressAutoHyphens/>
        <w:ind w:firstLine="709"/>
        <w:jc w:val="both"/>
        <w:rPr>
          <w:sz w:val="28"/>
          <w:szCs w:val="28"/>
        </w:rPr>
      </w:pPr>
      <w:r w:rsidRPr="0069497D">
        <w:rPr>
          <w:sz w:val="28"/>
          <w:szCs w:val="28"/>
        </w:rPr>
        <w:t>5</w:t>
      </w:r>
      <w:r w:rsidRPr="0069497D">
        <w:rPr>
          <w:i/>
          <w:sz w:val="28"/>
          <w:szCs w:val="28"/>
        </w:rPr>
        <w:t>. Предельные размеры</w:t>
      </w:r>
      <w:r w:rsidRPr="0069497D">
        <w:rPr>
          <w:sz w:val="28"/>
          <w:szCs w:val="28"/>
        </w:rPr>
        <w:t xml:space="preserve"> земельных участков и предельные параметры разрешенного строительства, реконструкции объектов капитального строительства в общественно-деловых зонах:</w:t>
      </w:r>
    </w:p>
    <w:p w:rsidR="003E4890" w:rsidRPr="0069497D" w:rsidRDefault="003E4890" w:rsidP="003E4890">
      <w:pPr>
        <w:pStyle w:val="a4"/>
        <w:widowControl w:val="0"/>
        <w:ind w:firstLine="709"/>
        <w:jc w:val="both"/>
        <w:rPr>
          <w:sz w:val="28"/>
          <w:szCs w:val="28"/>
        </w:rPr>
      </w:pPr>
      <w:r w:rsidRPr="0069497D">
        <w:rPr>
          <w:sz w:val="28"/>
          <w:szCs w:val="28"/>
        </w:rPr>
        <w:t>Для земельных участков коммунального обслуживания, допустимых к размещению в данной территориальной зоне:</w:t>
      </w:r>
    </w:p>
    <w:p w:rsidR="003E4890" w:rsidRPr="0069497D" w:rsidRDefault="003E4890" w:rsidP="003E4890">
      <w:pPr>
        <w:pStyle w:val="a4"/>
        <w:widowControl w:val="0"/>
        <w:numPr>
          <w:ilvl w:val="0"/>
          <w:numId w:val="4"/>
        </w:numPr>
        <w:suppressAutoHyphens w:val="0"/>
        <w:ind w:left="0" w:firstLine="709"/>
        <w:jc w:val="both"/>
        <w:rPr>
          <w:sz w:val="28"/>
          <w:szCs w:val="28"/>
        </w:rPr>
      </w:pPr>
      <w:r w:rsidRPr="0069497D">
        <w:rPr>
          <w:sz w:val="28"/>
          <w:szCs w:val="28"/>
        </w:rPr>
        <w:t>минимальный размер земельного участка – 1 м</w:t>
      </w:r>
      <w:proofErr w:type="gramStart"/>
      <w:r w:rsidRPr="0069497D">
        <w:rPr>
          <w:sz w:val="28"/>
          <w:szCs w:val="28"/>
          <w:vertAlign w:val="superscript"/>
        </w:rPr>
        <w:t>2</w:t>
      </w:r>
      <w:proofErr w:type="gramEnd"/>
      <w:r w:rsidRPr="0069497D">
        <w:rPr>
          <w:sz w:val="28"/>
          <w:szCs w:val="28"/>
        </w:rPr>
        <w:t>;</w:t>
      </w:r>
    </w:p>
    <w:p w:rsidR="003E4890" w:rsidRPr="0069497D" w:rsidRDefault="003E4890" w:rsidP="003E4890">
      <w:pPr>
        <w:numPr>
          <w:ilvl w:val="2"/>
          <w:numId w:val="4"/>
        </w:numPr>
        <w:shd w:val="clear" w:color="auto" w:fill="FFFFFF"/>
        <w:tabs>
          <w:tab w:val="left" w:pos="0"/>
        </w:tabs>
        <w:suppressAutoHyphens/>
        <w:ind w:left="0" w:firstLine="709"/>
        <w:jc w:val="both"/>
        <w:rPr>
          <w:sz w:val="28"/>
          <w:szCs w:val="28"/>
        </w:rPr>
      </w:pPr>
      <w:r w:rsidRPr="0069497D">
        <w:rPr>
          <w:sz w:val="28"/>
          <w:szCs w:val="28"/>
        </w:rPr>
        <w:t>максимальный размер земельного участка – 10000 м</w:t>
      </w:r>
      <w:proofErr w:type="gramStart"/>
      <w:r w:rsidRPr="0069497D">
        <w:rPr>
          <w:sz w:val="28"/>
          <w:szCs w:val="28"/>
          <w:vertAlign w:val="superscript"/>
        </w:rPr>
        <w:t>2</w:t>
      </w:r>
      <w:proofErr w:type="gramEnd"/>
      <w:r w:rsidRPr="0069497D">
        <w:rPr>
          <w:sz w:val="28"/>
          <w:szCs w:val="28"/>
        </w:rPr>
        <w:t>;</w:t>
      </w:r>
    </w:p>
    <w:p w:rsidR="003E4890" w:rsidRPr="0069497D" w:rsidRDefault="003E4890" w:rsidP="003E4890">
      <w:pPr>
        <w:pStyle w:val="a4"/>
        <w:widowControl w:val="0"/>
        <w:ind w:firstLine="709"/>
        <w:jc w:val="both"/>
        <w:rPr>
          <w:sz w:val="28"/>
          <w:szCs w:val="28"/>
        </w:rPr>
      </w:pPr>
      <w:r w:rsidRPr="0069497D">
        <w:rPr>
          <w:sz w:val="28"/>
          <w:szCs w:val="28"/>
        </w:rPr>
        <w:t>для прочих земельных участков с видами разрешенного использования, допустимых к размещению в данной территориальной зоне:</w:t>
      </w:r>
    </w:p>
    <w:p w:rsidR="003E4890" w:rsidRPr="0069497D" w:rsidRDefault="003E4890" w:rsidP="003E4890">
      <w:pPr>
        <w:numPr>
          <w:ilvl w:val="2"/>
          <w:numId w:val="4"/>
        </w:numPr>
        <w:shd w:val="clear" w:color="auto" w:fill="FFFFFF"/>
        <w:tabs>
          <w:tab w:val="left" w:pos="0"/>
        </w:tabs>
        <w:suppressAutoHyphens/>
        <w:ind w:left="0" w:firstLine="709"/>
        <w:jc w:val="both"/>
        <w:rPr>
          <w:sz w:val="28"/>
          <w:szCs w:val="28"/>
        </w:rPr>
      </w:pPr>
      <w:r w:rsidRPr="0069497D">
        <w:rPr>
          <w:sz w:val="28"/>
          <w:szCs w:val="28"/>
        </w:rPr>
        <w:t>минимальная площадь участка – 200 м</w:t>
      </w:r>
      <w:proofErr w:type="gramStart"/>
      <w:r w:rsidRPr="0069497D">
        <w:rPr>
          <w:sz w:val="28"/>
          <w:szCs w:val="28"/>
          <w:vertAlign w:val="superscript"/>
        </w:rPr>
        <w:t>2</w:t>
      </w:r>
      <w:proofErr w:type="gramEnd"/>
      <w:r w:rsidRPr="0069497D">
        <w:rPr>
          <w:sz w:val="28"/>
          <w:szCs w:val="28"/>
        </w:rPr>
        <w:t>;</w:t>
      </w:r>
    </w:p>
    <w:p w:rsidR="003E4890" w:rsidRPr="0069497D" w:rsidRDefault="003E4890" w:rsidP="003E4890">
      <w:pPr>
        <w:numPr>
          <w:ilvl w:val="2"/>
          <w:numId w:val="4"/>
        </w:numPr>
        <w:shd w:val="clear" w:color="auto" w:fill="FFFFFF"/>
        <w:tabs>
          <w:tab w:val="left" w:pos="0"/>
        </w:tabs>
        <w:suppressAutoHyphens/>
        <w:ind w:left="0" w:firstLine="709"/>
        <w:jc w:val="both"/>
        <w:rPr>
          <w:sz w:val="28"/>
          <w:szCs w:val="28"/>
        </w:rPr>
      </w:pPr>
      <w:r w:rsidRPr="0069497D">
        <w:rPr>
          <w:sz w:val="28"/>
          <w:szCs w:val="28"/>
        </w:rPr>
        <w:t>максимальный размер земельного участка –  4500 м</w:t>
      </w:r>
      <w:proofErr w:type="gramStart"/>
      <w:r w:rsidRPr="0069497D">
        <w:rPr>
          <w:sz w:val="28"/>
          <w:szCs w:val="28"/>
          <w:vertAlign w:val="superscript"/>
        </w:rPr>
        <w:t>2</w:t>
      </w:r>
      <w:proofErr w:type="gramEnd"/>
      <w:r w:rsidRPr="0069497D">
        <w:rPr>
          <w:sz w:val="28"/>
          <w:szCs w:val="28"/>
        </w:rPr>
        <w:t>.</w:t>
      </w:r>
    </w:p>
    <w:p w:rsidR="003E4890" w:rsidRPr="0069497D" w:rsidRDefault="003E4890" w:rsidP="003E4890">
      <w:pPr>
        <w:widowControl w:val="0"/>
        <w:shd w:val="clear" w:color="auto" w:fill="FFFFFF"/>
        <w:tabs>
          <w:tab w:val="left" w:pos="0"/>
        </w:tabs>
        <w:suppressAutoHyphens/>
        <w:ind w:firstLine="709"/>
        <w:jc w:val="both"/>
        <w:rPr>
          <w:sz w:val="28"/>
          <w:szCs w:val="28"/>
        </w:rPr>
      </w:pPr>
      <w:r w:rsidRPr="0069497D">
        <w:rPr>
          <w:sz w:val="28"/>
          <w:szCs w:val="28"/>
        </w:rPr>
        <w:t>– максимальная площадь определяется на основании утвержденной градостроительной документации. В случае отсутствия утвержденной градостроительной документации – путем выполнения обоснования необходимой площади земельного участка в соответствии с действующими нормами проектирования;</w:t>
      </w:r>
    </w:p>
    <w:p w:rsidR="003E4890" w:rsidRPr="0069497D" w:rsidRDefault="003E4890" w:rsidP="003E4890">
      <w:pPr>
        <w:widowControl w:val="0"/>
        <w:shd w:val="clear" w:color="auto" w:fill="FFFFFF"/>
        <w:tabs>
          <w:tab w:val="left" w:pos="0"/>
        </w:tabs>
        <w:suppressAutoHyphens/>
        <w:ind w:firstLine="709"/>
        <w:jc w:val="both"/>
        <w:rPr>
          <w:sz w:val="28"/>
          <w:szCs w:val="28"/>
        </w:rPr>
      </w:pPr>
      <w:r w:rsidRPr="0069497D">
        <w:rPr>
          <w:sz w:val="28"/>
          <w:szCs w:val="28"/>
        </w:rPr>
        <w:t>– минимальное расстояние между отдельно стоящими зданиями при соблюдении противопожарных требований – 6 м;</w:t>
      </w:r>
    </w:p>
    <w:p w:rsidR="003E4890" w:rsidRPr="0069497D" w:rsidRDefault="003E4890" w:rsidP="003E4890">
      <w:pPr>
        <w:widowControl w:val="0"/>
        <w:shd w:val="clear" w:color="auto" w:fill="FFFFFF"/>
        <w:tabs>
          <w:tab w:val="left" w:pos="0"/>
        </w:tabs>
        <w:suppressAutoHyphens/>
        <w:ind w:firstLine="709"/>
        <w:jc w:val="both"/>
        <w:rPr>
          <w:sz w:val="28"/>
          <w:szCs w:val="28"/>
        </w:rPr>
      </w:pPr>
      <w:r w:rsidRPr="0069497D">
        <w:rPr>
          <w:sz w:val="28"/>
          <w:szCs w:val="28"/>
        </w:rPr>
        <w:t>– максимальный процент застройки участка – 60 %;</w:t>
      </w:r>
    </w:p>
    <w:p w:rsidR="003E4890" w:rsidRPr="0069497D" w:rsidRDefault="003E4890" w:rsidP="003E4890">
      <w:pPr>
        <w:widowControl w:val="0"/>
        <w:shd w:val="clear" w:color="auto" w:fill="FFFFFF"/>
        <w:tabs>
          <w:tab w:val="left" w:pos="0"/>
        </w:tabs>
        <w:suppressAutoHyphens/>
        <w:ind w:firstLine="709"/>
        <w:jc w:val="both"/>
        <w:rPr>
          <w:sz w:val="28"/>
          <w:szCs w:val="28"/>
        </w:rPr>
      </w:pPr>
      <w:r w:rsidRPr="0069497D">
        <w:rPr>
          <w:sz w:val="28"/>
          <w:szCs w:val="28"/>
        </w:rPr>
        <w:t>– минимальная высота  здания – 4 м;</w:t>
      </w:r>
    </w:p>
    <w:p w:rsidR="003E4890" w:rsidRPr="0069497D" w:rsidRDefault="003E4890" w:rsidP="003E4890">
      <w:pPr>
        <w:widowControl w:val="0"/>
        <w:shd w:val="clear" w:color="auto" w:fill="FFFFFF"/>
        <w:tabs>
          <w:tab w:val="left" w:pos="0"/>
        </w:tabs>
        <w:suppressAutoHyphens/>
        <w:ind w:firstLine="709"/>
        <w:jc w:val="both"/>
        <w:rPr>
          <w:sz w:val="28"/>
          <w:szCs w:val="28"/>
        </w:rPr>
      </w:pPr>
      <w:r w:rsidRPr="0069497D">
        <w:rPr>
          <w:sz w:val="28"/>
          <w:szCs w:val="28"/>
        </w:rPr>
        <w:t>– предельное количество этажей -3.</w:t>
      </w:r>
    </w:p>
    <w:p w:rsidR="003E4890" w:rsidRPr="0069497D" w:rsidRDefault="003E4890" w:rsidP="003E4890">
      <w:pPr>
        <w:pStyle w:val="a6"/>
        <w:widowControl w:val="0"/>
        <w:tabs>
          <w:tab w:val="left" w:pos="0"/>
        </w:tabs>
        <w:ind w:firstLine="709"/>
        <w:jc w:val="both"/>
        <w:rPr>
          <w:sz w:val="28"/>
          <w:szCs w:val="28"/>
        </w:rPr>
      </w:pPr>
      <w:r w:rsidRPr="0069497D">
        <w:rPr>
          <w:sz w:val="28"/>
          <w:szCs w:val="28"/>
        </w:rPr>
        <w:t>– минимальное расстояние здания  общеобразовательного учреждения от красной линии не менее 25 м;</w:t>
      </w:r>
    </w:p>
    <w:p w:rsidR="003E4890" w:rsidRPr="0069497D" w:rsidRDefault="003E4890" w:rsidP="003E4890">
      <w:pPr>
        <w:widowControl w:val="0"/>
        <w:shd w:val="clear" w:color="auto" w:fill="FFFFFF"/>
        <w:tabs>
          <w:tab w:val="left" w:pos="0"/>
        </w:tabs>
        <w:suppressAutoHyphens/>
        <w:ind w:firstLine="709"/>
        <w:jc w:val="both"/>
        <w:rPr>
          <w:sz w:val="28"/>
          <w:szCs w:val="28"/>
        </w:rPr>
      </w:pPr>
      <w:r w:rsidRPr="0069497D">
        <w:rPr>
          <w:sz w:val="28"/>
          <w:szCs w:val="28"/>
        </w:rPr>
        <w:t>– минимальное расстояние между отдельно стоящими зданиями общественно-делового назначения и жилыми домами, в том числе при размещении рядом с жилой зоной – не менее 10-15 м,</w:t>
      </w:r>
    </w:p>
    <w:p w:rsidR="003E4890" w:rsidRPr="0069497D" w:rsidRDefault="003E4890" w:rsidP="003E4890">
      <w:pPr>
        <w:widowControl w:val="0"/>
        <w:ind w:firstLine="709"/>
        <w:jc w:val="both"/>
        <w:rPr>
          <w:sz w:val="28"/>
          <w:szCs w:val="28"/>
        </w:rPr>
      </w:pPr>
      <w:r w:rsidRPr="0069497D">
        <w:rPr>
          <w:sz w:val="28"/>
          <w:szCs w:val="28"/>
        </w:rPr>
        <w:t>– минимальные отступы от границ земельного участка в целях определения места допустимого строительства – 3 м.</w:t>
      </w:r>
    </w:p>
    <w:p w:rsidR="003E4890" w:rsidRPr="0069497D" w:rsidRDefault="003E4890" w:rsidP="003E4890">
      <w:pPr>
        <w:pStyle w:val="a6"/>
        <w:widowControl w:val="0"/>
        <w:tabs>
          <w:tab w:val="left" w:pos="720"/>
        </w:tabs>
        <w:ind w:firstLine="709"/>
        <w:jc w:val="both"/>
        <w:rPr>
          <w:sz w:val="28"/>
          <w:szCs w:val="28"/>
        </w:rPr>
      </w:pPr>
      <w:r w:rsidRPr="0069497D">
        <w:rPr>
          <w:sz w:val="28"/>
          <w:szCs w:val="28"/>
        </w:rPr>
        <w:lastRenderedPageBreak/>
        <w:t>6.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 Увеличение площади застройки на территории земельного участка допускается при условии соблюдения противопожарных, санитарно-гигиенических и градостроительных норм, при условии согласования с соответствующими нормами с согласованием с органами местного самоуправления.</w:t>
      </w:r>
    </w:p>
    <w:p w:rsidR="003E4890" w:rsidRPr="0069497D" w:rsidRDefault="003E4890" w:rsidP="003E4890">
      <w:pPr>
        <w:widowControl w:val="0"/>
        <w:ind w:firstLine="709"/>
        <w:jc w:val="both"/>
        <w:rPr>
          <w:sz w:val="28"/>
          <w:szCs w:val="28"/>
        </w:rPr>
      </w:pPr>
      <w:r w:rsidRPr="0069497D">
        <w:rPr>
          <w:sz w:val="28"/>
          <w:szCs w:val="28"/>
        </w:rPr>
        <w:t xml:space="preserve">7. Изменение функционального назначения объектов социально-бытового и </w:t>
      </w:r>
      <w:proofErr w:type="spellStart"/>
      <w:r w:rsidRPr="0069497D">
        <w:rPr>
          <w:sz w:val="28"/>
          <w:szCs w:val="28"/>
        </w:rPr>
        <w:t>культурно-досугового</w:t>
      </w:r>
      <w:proofErr w:type="spellEnd"/>
      <w:r w:rsidRPr="0069497D">
        <w:rPr>
          <w:sz w:val="28"/>
          <w:szCs w:val="28"/>
        </w:rPr>
        <w:t xml:space="preserve"> назначения, которое влечет за собой снижение установленного региональными и местными нормативами градостроительного проектирования уровня обслуживания населения, не допускается. </w:t>
      </w:r>
    </w:p>
    <w:p w:rsidR="003E4890" w:rsidRPr="0069497D" w:rsidRDefault="003E4890" w:rsidP="003E4890">
      <w:pPr>
        <w:widowControl w:val="0"/>
        <w:ind w:firstLine="709"/>
        <w:jc w:val="both"/>
        <w:rPr>
          <w:sz w:val="28"/>
          <w:szCs w:val="28"/>
        </w:rPr>
      </w:pPr>
      <w:r w:rsidRPr="0069497D">
        <w:rPr>
          <w:sz w:val="28"/>
          <w:szCs w:val="28"/>
        </w:rPr>
        <w:t>8. В границах земельных участков объектов учебно-образовательного назначения прокладка магистральных инженерных коммуникаций допускается в исключительных случаях, при отсутствии другого технического решения.</w:t>
      </w:r>
    </w:p>
    <w:p w:rsidR="003E4890" w:rsidRPr="0069497D" w:rsidRDefault="003E4890" w:rsidP="003E4890">
      <w:pPr>
        <w:widowControl w:val="0"/>
        <w:ind w:firstLine="709"/>
        <w:jc w:val="both"/>
        <w:rPr>
          <w:color w:val="FF0000"/>
          <w:sz w:val="28"/>
          <w:szCs w:val="28"/>
        </w:rPr>
      </w:pPr>
      <w:r w:rsidRPr="0069497D">
        <w:rPr>
          <w:sz w:val="28"/>
          <w:szCs w:val="28"/>
        </w:rPr>
        <w:t>9. Нестационарные объекты, устанавливаемые в соответствии с утвержденной органом местного самоуправления схемой размещения нестационарного объекта, являются разрешенным видом использования.</w:t>
      </w:r>
      <w:r w:rsidRPr="0069497D">
        <w:rPr>
          <w:color w:val="FF0000"/>
          <w:sz w:val="28"/>
          <w:szCs w:val="28"/>
        </w:rPr>
        <w:t xml:space="preserve"> </w:t>
      </w:r>
    </w:p>
    <w:p w:rsidR="003E4890" w:rsidRPr="0069497D" w:rsidRDefault="003E4890" w:rsidP="003E4890">
      <w:pPr>
        <w:widowControl w:val="0"/>
        <w:autoSpaceDE w:val="0"/>
        <w:autoSpaceDN w:val="0"/>
        <w:adjustRightInd w:val="0"/>
        <w:ind w:firstLine="709"/>
        <w:jc w:val="both"/>
        <w:rPr>
          <w:sz w:val="28"/>
          <w:szCs w:val="28"/>
        </w:rPr>
      </w:pPr>
      <w:r w:rsidRPr="0069497D">
        <w:rPr>
          <w:sz w:val="28"/>
          <w:szCs w:val="28"/>
        </w:rPr>
        <w:t>10.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3E4890" w:rsidRPr="0069497D" w:rsidRDefault="003E4890" w:rsidP="003E4890">
      <w:pPr>
        <w:widowControl w:val="0"/>
        <w:ind w:firstLine="709"/>
        <w:jc w:val="both"/>
        <w:rPr>
          <w:sz w:val="28"/>
          <w:szCs w:val="28"/>
        </w:rPr>
      </w:pPr>
      <w:proofErr w:type="gramStart"/>
      <w:r w:rsidRPr="0069497D">
        <w:rPr>
          <w:sz w:val="28"/>
          <w:szCs w:val="28"/>
        </w:rPr>
        <w:t>*- код в соответствии с Приказом Минэкономразвития РФ от 01.09.2014 №540 «Об утверждении классификатора видов разрешенного использования земельных участков», Приказом Минэкономразвития РФ от 30.09.</w:t>
      </w:r>
      <w:r>
        <w:rPr>
          <w:sz w:val="28"/>
          <w:szCs w:val="28"/>
        </w:rPr>
        <w:t>2016</w:t>
      </w:r>
      <w:r w:rsidRPr="0069497D">
        <w:rPr>
          <w:sz w:val="28"/>
          <w:szCs w:val="28"/>
        </w:rPr>
        <w:t xml:space="preserve"> №709 «О внесении изменений в классификатор видов разрешенного использования земельных участков, утв. приказом Минэкономразвития России от 1 сентября 2014 г. №540».».</w:t>
      </w:r>
      <w:proofErr w:type="gramEnd"/>
    </w:p>
    <w:p w:rsidR="003E4890" w:rsidRPr="0069497D" w:rsidRDefault="003E4890" w:rsidP="003E4890">
      <w:pPr>
        <w:rPr>
          <w:sz w:val="28"/>
          <w:szCs w:val="28"/>
        </w:rPr>
      </w:pPr>
    </w:p>
    <w:p w:rsidR="003E4890" w:rsidRPr="0069497D" w:rsidRDefault="003E4890" w:rsidP="003E4890">
      <w:pPr>
        <w:rPr>
          <w:sz w:val="28"/>
          <w:szCs w:val="28"/>
        </w:rPr>
      </w:pPr>
      <w:r w:rsidRPr="0069497D">
        <w:rPr>
          <w:sz w:val="28"/>
          <w:szCs w:val="28"/>
        </w:rPr>
        <w:t xml:space="preserve">     1.</w:t>
      </w:r>
      <w:r>
        <w:rPr>
          <w:sz w:val="28"/>
          <w:szCs w:val="28"/>
        </w:rPr>
        <w:t xml:space="preserve"> 4</w:t>
      </w:r>
      <w:r w:rsidRPr="0069497D">
        <w:rPr>
          <w:sz w:val="28"/>
          <w:szCs w:val="28"/>
        </w:rPr>
        <w:t>. Статью 33  главы 8  части 2  изложить в следующей редакции:</w:t>
      </w:r>
    </w:p>
    <w:p w:rsidR="003E4890" w:rsidRPr="0069497D" w:rsidRDefault="003E4890" w:rsidP="003E4890">
      <w:pPr>
        <w:rPr>
          <w:sz w:val="28"/>
          <w:szCs w:val="28"/>
        </w:rPr>
      </w:pPr>
    </w:p>
    <w:p w:rsidR="003E4890" w:rsidRPr="0069497D" w:rsidRDefault="003E4890" w:rsidP="003E4890">
      <w:pPr>
        <w:shd w:val="clear" w:color="auto" w:fill="FFFFFF"/>
        <w:tabs>
          <w:tab w:val="left" w:pos="0"/>
        </w:tabs>
        <w:jc w:val="both"/>
        <w:outlineLvl w:val="2"/>
        <w:rPr>
          <w:b/>
          <w:bCs/>
          <w:color w:val="808080"/>
          <w:sz w:val="28"/>
          <w:szCs w:val="28"/>
        </w:rPr>
      </w:pPr>
      <w:bookmarkStart w:id="3" w:name="_Toc468795154"/>
      <w:r w:rsidRPr="0069497D">
        <w:rPr>
          <w:b/>
          <w:sz w:val="28"/>
          <w:szCs w:val="28"/>
        </w:rPr>
        <w:t>« Статья 33.</w:t>
      </w:r>
      <w:r w:rsidRPr="0069497D">
        <w:rPr>
          <w:b/>
          <w:bCs/>
          <w:sz w:val="28"/>
          <w:szCs w:val="28"/>
        </w:rPr>
        <w:t xml:space="preserve"> </w:t>
      </w:r>
      <w:r w:rsidRPr="0069497D">
        <w:rPr>
          <w:b/>
          <w:sz w:val="28"/>
          <w:szCs w:val="28"/>
        </w:rPr>
        <w:t>Градостроительные регламенты на территориях зон производственного назначения</w:t>
      </w:r>
      <w:bookmarkEnd w:id="3"/>
    </w:p>
    <w:p w:rsidR="003E4890" w:rsidRPr="0069497D" w:rsidRDefault="003E4890" w:rsidP="003E4890">
      <w:pPr>
        <w:pStyle w:val="a4"/>
        <w:widowControl w:val="0"/>
        <w:ind w:firstLine="709"/>
        <w:jc w:val="both"/>
        <w:rPr>
          <w:sz w:val="28"/>
          <w:szCs w:val="28"/>
        </w:rPr>
      </w:pPr>
      <w:r w:rsidRPr="0069497D">
        <w:rPr>
          <w:sz w:val="28"/>
          <w:szCs w:val="28"/>
        </w:rPr>
        <w:t xml:space="preserve">1. Зоны производственного назначения предназначены для размещения объектов промышленности, коммунально-складских и иных объектов, предусмотренных градостроительными регламентами, а также для установления санитарно-защитных зон таких объектов в соответствии с требованиями технических регламентов. </w:t>
      </w:r>
    </w:p>
    <w:p w:rsidR="003E4890" w:rsidRPr="0069497D" w:rsidRDefault="003E4890" w:rsidP="003E4890">
      <w:pPr>
        <w:pStyle w:val="Iauiue"/>
        <w:ind w:firstLine="709"/>
        <w:jc w:val="both"/>
        <w:rPr>
          <w:bCs/>
          <w:sz w:val="28"/>
          <w:szCs w:val="28"/>
        </w:rPr>
      </w:pPr>
      <w:r w:rsidRPr="0069497D">
        <w:rPr>
          <w:bCs/>
          <w:sz w:val="28"/>
          <w:szCs w:val="28"/>
        </w:rPr>
        <w:t xml:space="preserve">2. </w:t>
      </w:r>
      <w:r w:rsidRPr="0069497D">
        <w:rPr>
          <w:bCs/>
          <w:i/>
          <w:sz w:val="28"/>
          <w:szCs w:val="28"/>
        </w:rPr>
        <w:t>Основные виды разрешенного использования з</w:t>
      </w:r>
      <w:r w:rsidRPr="0069497D">
        <w:rPr>
          <w:bCs/>
          <w:sz w:val="28"/>
          <w:szCs w:val="28"/>
        </w:rPr>
        <w:t>емельных участков и объектов капитального строительства:</w:t>
      </w:r>
    </w:p>
    <w:p w:rsidR="003E4890" w:rsidRPr="0069497D" w:rsidRDefault="003E4890" w:rsidP="003E4890">
      <w:pPr>
        <w:pStyle w:val="ConsPlusTitle"/>
        <w:ind w:firstLine="709"/>
        <w:jc w:val="both"/>
        <w:rPr>
          <w:rFonts w:ascii="Times New Roman" w:hAnsi="Times New Roman" w:cs="Times New Roman"/>
          <w:b w:val="0"/>
          <w:sz w:val="28"/>
          <w:szCs w:val="28"/>
        </w:rPr>
      </w:pPr>
      <w:r w:rsidRPr="0069497D">
        <w:rPr>
          <w:rFonts w:ascii="Times New Roman" w:hAnsi="Times New Roman" w:cs="Times New Roman"/>
          <w:b w:val="0"/>
          <w:sz w:val="28"/>
          <w:szCs w:val="28"/>
        </w:rPr>
        <w:t>– обеспечение сельскохозяйственного производства (код 1.18)*;</w:t>
      </w:r>
    </w:p>
    <w:p w:rsidR="003E4890" w:rsidRPr="0069497D" w:rsidRDefault="003E4890" w:rsidP="003E4890">
      <w:pPr>
        <w:pStyle w:val="ConsPlusTitle"/>
        <w:ind w:firstLine="709"/>
        <w:jc w:val="both"/>
        <w:rPr>
          <w:rFonts w:ascii="Times New Roman" w:hAnsi="Times New Roman" w:cs="Times New Roman"/>
          <w:b w:val="0"/>
          <w:sz w:val="28"/>
          <w:szCs w:val="28"/>
        </w:rPr>
      </w:pPr>
      <w:r w:rsidRPr="0069497D">
        <w:rPr>
          <w:rFonts w:ascii="Times New Roman" w:hAnsi="Times New Roman" w:cs="Times New Roman"/>
          <w:b w:val="0"/>
          <w:sz w:val="28"/>
          <w:szCs w:val="28"/>
        </w:rPr>
        <w:lastRenderedPageBreak/>
        <w:t>– пищевая промышленность – (код 6.4)*;</w:t>
      </w:r>
    </w:p>
    <w:p w:rsidR="003E4890" w:rsidRPr="0069497D" w:rsidRDefault="003E4890" w:rsidP="003E4890">
      <w:pPr>
        <w:pStyle w:val="ConsPlusTitle"/>
        <w:ind w:firstLine="709"/>
        <w:jc w:val="both"/>
        <w:rPr>
          <w:rFonts w:ascii="Times New Roman" w:hAnsi="Times New Roman" w:cs="Times New Roman"/>
          <w:b w:val="0"/>
          <w:sz w:val="28"/>
          <w:szCs w:val="28"/>
        </w:rPr>
      </w:pPr>
      <w:r w:rsidRPr="0069497D">
        <w:rPr>
          <w:rFonts w:ascii="Times New Roman" w:hAnsi="Times New Roman" w:cs="Times New Roman"/>
          <w:b w:val="0"/>
          <w:sz w:val="28"/>
          <w:szCs w:val="28"/>
        </w:rPr>
        <w:t>– связь – (код 6.8)*;</w:t>
      </w:r>
    </w:p>
    <w:p w:rsidR="003E4890" w:rsidRPr="0069497D" w:rsidRDefault="003E4890" w:rsidP="003E4890">
      <w:pPr>
        <w:pStyle w:val="ConsPlusTitle"/>
        <w:ind w:firstLine="709"/>
        <w:jc w:val="both"/>
        <w:rPr>
          <w:rFonts w:ascii="Times New Roman" w:hAnsi="Times New Roman" w:cs="Times New Roman"/>
          <w:b w:val="0"/>
          <w:sz w:val="28"/>
          <w:szCs w:val="28"/>
        </w:rPr>
      </w:pPr>
      <w:r w:rsidRPr="0069497D">
        <w:rPr>
          <w:rFonts w:ascii="Times New Roman" w:hAnsi="Times New Roman" w:cs="Times New Roman"/>
          <w:b w:val="0"/>
          <w:sz w:val="28"/>
          <w:szCs w:val="28"/>
        </w:rPr>
        <w:t>– строительная промышленность – (код 6.6)*;</w:t>
      </w:r>
    </w:p>
    <w:p w:rsidR="003E4890" w:rsidRPr="0069497D" w:rsidRDefault="003E4890" w:rsidP="003E4890">
      <w:pPr>
        <w:pStyle w:val="ConsPlusTitle"/>
        <w:ind w:firstLine="709"/>
        <w:jc w:val="both"/>
        <w:rPr>
          <w:rFonts w:ascii="Times New Roman" w:hAnsi="Times New Roman" w:cs="Times New Roman"/>
          <w:b w:val="0"/>
          <w:sz w:val="28"/>
          <w:szCs w:val="28"/>
        </w:rPr>
      </w:pPr>
      <w:r w:rsidRPr="0069497D">
        <w:rPr>
          <w:rFonts w:ascii="Times New Roman" w:hAnsi="Times New Roman" w:cs="Times New Roman"/>
          <w:b w:val="0"/>
          <w:sz w:val="28"/>
          <w:szCs w:val="28"/>
        </w:rPr>
        <w:t>– склады – (код 6.9)*;</w:t>
      </w:r>
    </w:p>
    <w:p w:rsidR="003E4890" w:rsidRPr="0069497D" w:rsidRDefault="003E4890" w:rsidP="003E4890">
      <w:pPr>
        <w:widowControl w:val="0"/>
        <w:shd w:val="clear" w:color="auto" w:fill="FFFFFF"/>
        <w:tabs>
          <w:tab w:val="left" w:pos="0"/>
        </w:tabs>
        <w:ind w:firstLine="709"/>
        <w:jc w:val="both"/>
        <w:rPr>
          <w:sz w:val="28"/>
          <w:szCs w:val="28"/>
        </w:rPr>
      </w:pPr>
      <w:r w:rsidRPr="0069497D">
        <w:rPr>
          <w:sz w:val="28"/>
          <w:szCs w:val="28"/>
        </w:rPr>
        <w:t>– коммунальное обслуживание – (код 3.1)*;</w:t>
      </w:r>
    </w:p>
    <w:p w:rsidR="003E4890" w:rsidRPr="0069497D" w:rsidRDefault="003E4890" w:rsidP="003E4890">
      <w:pPr>
        <w:pStyle w:val="ConsPlusTitle"/>
        <w:ind w:firstLine="709"/>
        <w:jc w:val="both"/>
        <w:rPr>
          <w:rFonts w:ascii="Times New Roman" w:hAnsi="Times New Roman" w:cs="Times New Roman"/>
          <w:b w:val="0"/>
          <w:sz w:val="28"/>
          <w:szCs w:val="28"/>
        </w:rPr>
      </w:pPr>
      <w:r w:rsidRPr="0069497D">
        <w:rPr>
          <w:rFonts w:ascii="Times New Roman" w:hAnsi="Times New Roman" w:cs="Times New Roman"/>
          <w:b w:val="0"/>
          <w:sz w:val="28"/>
          <w:szCs w:val="28"/>
        </w:rPr>
        <w:t>– обеспечение внутреннего правопорядка – (код 8.3)*;</w:t>
      </w:r>
    </w:p>
    <w:p w:rsidR="003E4890" w:rsidRPr="0069497D" w:rsidRDefault="003E4890" w:rsidP="003E4890">
      <w:pPr>
        <w:pStyle w:val="ConsPlusTitle"/>
        <w:ind w:firstLine="709"/>
        <w:jc w:val="both"/>
        <w:rPr>
          <w:rFonts w:ascii="Times New Roman" w:hAnsi="Times New Roman" w:cs="Times New Roman"/>
          <w:b w:val="0"/>
          <w:sz w:val="28"/>
          <w:szCs w:val="28"/>
        </w:rPr>
      </w:pPr>
      <w:r w:rsidRPr="0069497D">
        <w:rPr>
          <w:rFonts w:ascii="Times New Roman" w:hAnsi="Times New Roman" w:cs="Times New Roman"/>
          <w:b w:val="0"/>
          <w:sz w:val="28"/>
          <w:szCs w:val="28"/>
        </w:rPr>
        <w:t>– объекты придорожного сервиса – (код 4.9.1)*;</w:t>
      </w:r>
    </w:p>
    <w:p w:rsidR="003E4890" w:rsidRPr="0069497D" w:rsidRDefault="003E4890" w:rsidP="003E4890">
      <w:pPr>
        <w:pStyle w:val="ConsPlusTitle"/>
        <w:ind w:firstLine="709"/>
        <w:jc w:val="both"/>
        <w:rPr>
          <w:rFonts w:ascii="Times New Roman" w:hAnsi="Times New Roman" w:cs="Times New Roman"/>
          <w:b w:val="0"/>
          <w:sz w:val="28"/>
          <w:szCs w:val="28"/>
        </w:rPr>
      </w:pPr>
      <w:r w:rsidRPr="0069497D">
        <w:rPr>
          <w:rFonts w:ascii="Times New Roman" w:hAnsi="Times New Roman" w:cs="Times New Roman"/>
          <w:b w:val="0"/>
          <w:sz w:val="28"/>
          <w:szCs w:val="28"/>
        </w:rPr>
        <w:t>– обслуживание автотранспорта – (код 4.9)*.</w:t>
      </w:r>
    </w:p>
    <w:p w:rsidR="003E4890" w:rsidRPr="0069497D" w:rsidRDefault="003E4890" w:rsidP="003E4890">
      <w:pPr>
        <w:pStyle w:val="a4"/>
        <w:widowControl w:val="0"/>
        <w:ind w:firstLine="709"/>
        <w:jc w:val="both"/>
        <w:rPr>
          <w:sz w:val="28"/>
          <w:szCs w:val="28"/>
        </w:rPr>
      </w:pPr>
      <w:r w:rsidRPr="0069497D">
        <w:rPr>
          <w:sz w:val="28"/>
          <w:szCs w:val="28"/>
        </w:rPr>
        <w:t xml:space="preserve">3. </w:t>
      </w:r>
      <w:r w:rsidRPr="0069497D">
        <w:rPr>
          <w:i/>
          <w:sz w:val="28"/>
          <w:szCs w:val="28"/>
        </w:rPr>
        <w:t>Условно разрешенные виды использования</w:t>
      </w:r>
      <w:r w:rsidRPr="0069497D">
        <w:rPr>
          <w:sz w:val="28"/>
          <w:szCs w:val="28"/>
        </w:rPr>
        <w:t xml:space="preserve"> земельных участков и объектов капитального строительства: нет.</w:t>
      </w:r>
    </w:p>
    <w:p w:rsidR="003E4890" w:rsidRPr="0069497D" w:rsidRDefault="003E4890" w:rsidP="003E4890">
      <w:pPr>
        <w:widowControl w:val="0"/>
        <w:tabs>
          <w:tab w:val="left" w:pos="0"/>
        </w:tabs>
        <w:suppressAutoHyphens/>
        <w:ind w:firstLine="709"/>
        <w:jc w:val="both"/>
        <w:rPr>
          <w:bCs/>
          <w:sz w:val="28"/>
          <w:szCs w:val="28"/>
        </w:rPr>
      </w:pPr>
      <w:r w:rsidRPr="0069497D">
        <w:rPr>
          <w:sz w:val="28"/>
          <w:szCs w:val="28"/>
        </w:rPr>
        <w:t>4.</w:t>
      </w:r>
      <w:r w:rsidRPr="0069497D">
        <w:rPr>
          <w:i/>
          <w:sz w:val="28"/>
          <w:szCs w:val="28"/>
        </w:rPr>
        <w:t xml:space="preserve"> Вспомогательные виды разрешенного использования</w:t>
      </w:r>
      <w:r w:rsidRPr="0069497D">
        <w:rPr>
          <w:sz w:val="28"/>
          <w:szCs w:val="28"/>
        </w:rPr>
        <w:t xml:space="preserve"> </w:t>
      </w:r>
      <w:r w:rsidRPr="0069497D">
        <w:rPr>
          <w:bCs/>
          <w:sz w:val="28"/>
          <w:szCs w:val="28"/>
        </w:rPr>
        <w:t>земельных участков и объектов капитального строительства:</w:t>
      </w:r>
    </w:p>
    <w:p w:rsidR="003E4890" w:rsidRPr="0069497D" w:rsidRDefault="003E4890" w:rsidP="003E4890">
      <w:pPr>
        <w:widowControl w:val="0"/>
        <w:tabs>
          <w:tab w:val="left" w:pos="0"/>
        </w:tabs>
        <w:suppressAutoHyphens/>
        <w:ind w:firstLine="709"/>
        <w:jc w:val="both"/>
        <w:rPr>
          <w:bCs/>
          <w:sz w:val="28"/>
          <w:szCs w:val="28"/>
        </w:rPr>
      </w:pPr>
      <w:r w:rsidRPr="0069497D">
        <w:rPr>
          <w:sz w:val="28"/>
          <w:szCs w:val="28"/>
        </w:rPr>
        <w:t>–</w:t>
      </w:r>
      <w:r w:rsidRPr="0069497D">
        <w:rPr>
          <w:bCs/>
          <w:sz w:val="28"/>
          <w:szCs w:val="28"/>
        </w:rPr>
        <w:t xml:space="preserve"> земельные участки (территории) общего пользования – (код 12.0)*.</w:t>
      </w:r>
    </w:p>
    <w:p w:rsidR="003E4890" w:rsidRPr="0069497D" w:rsidRDefault="003E4890" w:rsidP="003E4890">
      <w:pPr>
        <w:widowControl w:val="0"/>
        <w:tabs>
          <w:tab w:val="left" w:pos="0"/>
        </w:tabs>
        <w:suppressAutoHyphens/>
        <w:ind w:firstLine="709"/>
        <w:jc w:val="both"/>
        <w:rPr>
          <w:sz w:val="28"/>
          <w:szCs w:val="28"/>
        </w:rPr>
      </w:pPr>
      <w:r w:rsidRPr="0069497D">
        <w:rPr>
          <w:sz w:val="28"/>
          <w:szCs w:val="28"/>
        </w:rPr>
        <w:t xml:space="preserve">5. </w:t>
      </w:r>
      <w:r w:rsidRPr="0069497D">
        <w:rPr>
          <w:i/>
          <w:sz w:val="28"/>
          <w:szCs w:val="28"/>
        </w:rPr>
        <w:t>Предельные размеры</w:t>
      </w:r>
      <w:r w:rsidRPr="0069497D">
        <w:rPr>
          <w:sz w:val="28"/>
          <w:szCs w:val="28"/>
        </w:rPr>
        <w:t xml:space="preserve"> земельных участков и предельные параметры разрешенного строительства, реконструкции объектов капитального строительства:</w:t>
      </w:r>
    </w:p>
    <w:p w:rsidR="003E4890" w:rsidRPr="0069497D" w:rsidRDefault="003E4890" w:rsidP="003E4890">
      <w:pPr>
        <w:pStyle w:val="a4"/>
        <w:widowControl w:val="0"/>
        <w:ind w:firstLine="709"/>
        <w:jc w:val="both"/>
        <w:rPr>
          <w:sz w:val="28"/>
          <w:szCs w:val="28"/>
        </w:rPr>
      </w:pPr>
      <w:r w:rsidRPr="0069497D">
        <w:rPr>
          <w:sz w:val="28"/>
          <w:szCs w:val="28"/>
        </w:rPr>
        <w:t>Для земельных участков коммунального обслуживания, допустимых к размещению в данной территориальной зоне:</w:t>
      </w:r>
    </w:p>
    <w:p w:rsidR="003E4890" w:rsidRPr="0069497D" w:rsidRDefault="003E4890" w:rsidP="003E4890">
      <w:pPr>
        <w:pStyle w:val="a4"/>
        <w:widowControl w:val="0"/>
        <w:numPr>
          <w:ilvl w:val="0"/>
          <w:numId w:val="4"/>
        </w:numPr>
        <w:suppressAutoHyphens w:val="0"/>
        <w:ind w:left="0" w:firstLine="709"/>
        <w:jc w:val="both"/>
        <w:rPr>
          <w:sz w:val="28"/>
          <w:szCs w:val="28"/>
        </w:rPr>
      </w:pPr>
      <w:r w:rsidRPr="0069497D">
        <w:rPr>
          <w:sz w:val="28"/>
          <w:szCs w:val="28"/>
        </w:rPr>
        <w:t>минимальный размер земельного участка – 1 м</w:t>
      </w:r>
      <w:proofErr w:type="gramStart"/>
      <w:r w:rsidRPr="0069497D">
        <w:rPr>
          <w:sz w:val="28"/>
          <w:szCs w:val="28"/>
          <w:vertAlign w:val="superscript"/>
        </w:rPr>
        <w:t>2</w:t>
      </w:r>
      <w:proofErr w:type="gramEnd"/>
      <w:r w:rsidRPr="0069497D">
        <w:rPr>
          <w:sz w:val="28"/>
          <w:szCs w:val="28"/>
        </w:rPr>
        <w:t>;</w:t>
      </w:r>
    </w:p>
    <w:p w:rsidR="003E4890" w:rsidRPr="0069497D" w:rsidRDefault="003E4890" w:rsidP="003E4890">
      <w:pPr>
        <w:numPr>
          <w:ilvl w:val="2"/>
          <w:numId w:val="4"/>
        </w:numPr>
        <w:shd w:val="clear" w:color="auto" w:fill="FFFFFF"/>
        <w:tabs>
          <w:tab w:val="left" w:pos="0"/>
        </w:tabs>
        <w:suppressAutoHyphens/>
        <w:ind w:left="0" w:firstLine="709"/>
        <w:jc w:val="both"/>
        <w:rPr>
          <w:sz w:val="28"/>
          <w:szCs w:val="28"/>
        </w:rPr>
      </w:pPr>
      <w:r w:rsidRPr="0069497D">
        <w:rPr>
          <w:sz w:val="28"/>
          <w:szCs w:val="28"/>
        </w:rPr>
        <w:t>максимальный размер земельного участка – 200000 м</w:t>
      </w:r>
      <w:proofErr w:type="gramStart"/>
      <w:r w:rsidRPr="0069497D">
        <w:rPr>
          <w:sz w:val="28"/>
          <w:szCs w:val="28"/>
          <w:vertAlign w:val="superscript"/>
        </w:rPr>
        <w:t>2</w:t>
      </w:r>
      <w:proofErr w:type="gramEnd"/>
      <w:r w:rsidRPr="0069497D">
        <w:rPr>
          <w:sz w:val="28"/>
          <w:szCs w:val="28"/>
        </w:rPr>
        <w:t>;</w:t>
      </w:r>
    </w:p>
    <w:p w:rsidR="003E4890" w:rsidRPr="0069497D" w:rsidRDefault="003E4890" w:rsidP="003E4890">
      <w:pPr>
        <w:pStyle w:val="Iauiue"/>
        <w:widowControl/>
        <w:ind w:firstLine="709"/>
        <w:jc w:val="both"/>
        <w:rPr>
          <w:sz w:val="28"/>
          <w:szCs w:val="28"/>
        </w:rPr>
      </w:pPr>
      <w:r w:rsidRPr="0069497D">
        <w:rPr>
          <w:sz w:val="28"/>
          <w:szCs w:val="28"/>
        </w:rPr>
        <w:t>для земельных участков прочих видов разрешенного использования:</w:t>
      </w:r>
    </w:p>
    <w:p w:rsidR="003E4890" w:rsidRPr="0069497D" w:rsidRDefault="003E4890" w:rsidP="003E4890">
      <w:pPr>
        <w:numPr>
          <w:ilvl w:val="2"/>
          <w:numId w:val="5"/>
        </w:numPr>
        <w:shd w:val="clear" w:color="auto" w:fill="FFFFFF"/>
        <w:tabs>
          <w:tab w:val="left" w:pos="0"/>
        </w:tabs>
        <w:suppressAutoHyphens/>
        <w:ind w:left="0" w:firstLine="709"/>
        <w:jc w:val="both"/>
        <w:rPr>
          <w:sz w:val="28"/>
          <w:szCs w:val="28"/>
        </w:rPr>
      </w:pPr>
      <w:r w:rsidRPr="0069497D">
        <w:rPr>
          <w:sz w:val="28"/>
          <w:szCs w:val="28"/>
        </w:rPr>
        <w:t>минимальная площадь участка – 100 кв.м.</w:t>
      </w:r>
    </w:p>
    <w:p w:rsidR="003E4890" w:rsidRPr="0069497D" w:rsidRDefault="003E4890" w:rsidP="003E4890">
      <w:pPr>
        <w:numPr>
          <w:ilvl w:val="2"/>
          <w:numId w:val="5"/>
        </w:numPr>
        <w:shd w:val="clear" w:color="auto" w:fill="FFFFFF"/>
        <w:tabs>
          <w:tab w:val="left" w:pos="0"/>
        </w:tabs>
        <w:suppressAutoHyphens/>
        <w:ind w:left="0" w:firstLine="709"/>
        <w:jc w:val="both"/>
        <w:rPr>
          <w:sz w:val="28"/>
          <w:szCs w:val="28"/>
        </w:rPr>
      </w:pPr>
      <w:r w:rsidRPr="0069497D">
        <w:rPr>
          <w:sz w:val="28"/>
          <w:szCs w:val="28"/>
        </w:rPr>
        <w:t>максимальная площадь участка – 200000 кв.м.</w:t>
      </w:r>
    </w:p>
    <w:p w:rsidR="003E4890" w:rsidRPr="0069497D" w:rsidRDefault="003E4890" w:rsidP="003E4890">
      <w:pPr>
        <w:numPr>
          <w:ilvl w:val="2"/>
          <w:numId w:val="5"/>
        </w:numPr>
        <w:shd w:val="clear" w:color="auto" w:fill="FFFFFF"/>
        <w:tabs>
          <w:tab w:val="left" w:pos="709"/>
        </w:tabs>
        <w:suppressAutoHyphens/>
        <w:ind w:left="0" w:firstLine="709"/>
        <w:jc w:val="both"/>
        <w:rPr>
          <w:sz w:val="28"/>
          <w:szCs w:val="28"/>
        </w:rPr>
      </w:pPr>
      <w:proofErr w:type="spellStart"/>
      <w:r w:rsidRPr="0069497D">
        <w:rPr>
          <w:sz w:val="28"/>
          <w:szCs w:val="28"/>
          <w:lang w:val="en-US"/>
        </w:rPr>
        <w:t>максимальный</w:t>
      </w:r>
      <w:proofErr w:type="spellEnd"/>
      <w:r w:rsidRPr="0069497D">
        <w:rPr>
          <w:sz w:val="28"/>
          <w:szCs w:val="28"/>
          <w:lang w:val="en-US"/>
        </w:rPr>
        <w:t xml:space="preserve"> </w:t>
      </w:r>
      <w:proofErr w:type="spellStart"/>
      <w:r w:rsidRPr="0069497D">
        <w:rPr>
          <w:sz w:val="28"/>
          <w:szCs w:val="28"/>
          <w:lang w:val="en-US"/>
        </w:rPr>
        <w:t>процент</w:t>
      </w:r>
      <w:proofErr w:type="spellEnd"/>
      <w:r w:rsidRPr="0069497D">
        <w:rPr>
          <w:sz w:val="28"/>
          <w:szCs w:val="28"/>
          <w:lang w:val="en-US"/>
        </w:rPr>
        <w:t xml:space="preserve"> </w:t>
      </w:r>
      <w:proofErr w:type="spellStart"/>
      <w:r w:rsidRPr="0069497D">
        <w:rPr>
          <w:sz w:val="28"/>
          <w:szCs w:val="28"/>
          <w:lang w:val="en-US"/>
        </w:rPr>
        <w:t>застройки</w:t>
      </w:r>
      <w:proofErr w:type="spellEnd"/>
      <w:r w:rsidRPr="0069497D">
        <w:rPr>
          <w:sz w:val="28"/>
          <w:szCs w:val="28"/>
          <w:lang w:val="en-US"/>
        </w:rPr>
        <w:t xml:space="preserve"> </w:t>
      </w:r>
      <w:r w:rsidRPr="0069497D">
        <w:rPr>
          <w:sz w:val="28"/>
          <w:szCs w:val="28"/>
        </w:rPr>
        <w:t>75 %;</w:t>
      </w:r>
    </w:p>
    <w:p w:rsidR="003E4890" w:rsidRPr="0069497D" w:rsidRDefault="003E4890" w:rsidP="003E4890">
      <w:pPr>
        <w:numPr>
          <w:ilvl w:val="2"/>
          <w:numId w:val="5"/>
        </w:numPr>
        <w:shd w:val="clear" w:color="auto" w:fill="FFFFFF"/>
        <w:tabs>
          <w:tab w:val="left" w:pos="709"/>
        </w:tabs>
        <w:suppressAutoHyphens/>
        <w:ind w:left="0" w:firstLine="709"/>
        <w:jc w:val="both"/>
        <w:rPr>
          <w:sz w:val="28"/>
          <w:szCs w:val="28"/>
        </w:rPr>
      </w:pPr>
      <w:r w:rsidRPr="0069497D">
        <w:rPr>
          <w:sz w:val="28"/>
          <w:szCs w:val="28"/>
        </w:rPr>
        <w:t>максимальная этажность -3</w:t>
      </w:r>
      <w:r w:rsidRPr="0069497D">
        <w:rPr>
          <w:sz w:val="28"/>
          <w:szCs w:val="28"/>
          <w:lang w:val="en-US"/>
        </w:rPr>
        <w:t>;</w:t>
      </w:r>
    </w:p>
    <w:p w:rsidR="003E4890" w:rsidRPr="0069497D" w:rsidRDefault="003E4890" w:rsidP="003E4890">
      <w:pPr>
        <w:numPr>
          <w:ilvl w:val="0"/>
          <w:numId w:val="5"/>
        </w:numPr>
        <w:shd w:val="clear" w:color="auto" w:fill="FFFFFF"/>
        <w:tabs>
          <w:tab w:val="left" w:pos="709"/>
        </w:tabs>
        <w:suppressAutoHyphens/>
        <w:ind w:left="0" w:firstLine="709"/>
        <w:jc w:val="both"/>
        <w:rPr>
          <w:sz w:val="28"/>
          <w:szCs w:val="28"/>
        </w:rPr>
      </w:pPr>
      <w:r w:rsidRPr="0069497D">
        <w:rPr>
          <w:sz w:val="28"/>
          <w:szCs w:val="28"/>
        </w:rPr>
        <w:t>минимальные отступы от границ земельных участков в целях определения мест допустимого размещения зданий, строений, сооружений – 3м.</w:t>
      </w:r>
    </w:p>
    <w:p w:rsidR="003E4890" w:rsidRPr="0069497D" w:rsidRDefault="003E4890" w:rsidP="003E4890">
      <w:pPr>
        <w:pStyle w:val="a6"/>
        <w:widowControl w:val="0"/>
        <w:tabs>
          <w:tab w:val="left" w:pos="720"/>
        </w:tabs>
        <w:ind w:firstLine="709"/>
        <w:jc w:val="both"/>
        <w:rPr>
          <w:sz w:val="28"/>
          <w:szCs w:val="28"/>
        </w:rPr>
      </w:pPr>
      <w:r w:rsidRPr="0069497D">
        <w:rPr>
          <w:sz w:val="28"/>
          <w:szCs w:val="28"/>
        </w:rPr>
        <w:t>Увеличение площади застройки на территории земельного участка допускается при условии соблюдения противопожарных, санитарно-гигиенических и градостроительных норм, при условии согласования с соответствующими нормами с согласованием с органами местного самоуправления.</w:t>
      </w:r>
    </w:p>
    <w:p w:rsidR="003E4890" w:rsidRPr="0069497D" w:rsidRDefault="003E4890" w:rsidP="003E4890">
      <w:pPr>
        <w:pStyle w:val="a6"/>
        <w:widowControl w:val="0"/>
        <w:tabs>
          <w:tab w:val="left" w:pos="720"/>
        </w:tabs>
        <w:ind w:firstLine="709"/>
        <w:jc w:val="both"/>
        <w:rPr>
          <w:sz w:val="28"/>
          <w:szCs w:val="28"/>
        </w:rPr>
      </w:pPr>
      <w:r w:rsidRPr="0069497D">
        <w:rPr>
          <w:sz w:val="28"/>
          <w:szCs w:val="28"/>
        </w:rPr>
        <w:t>6. Параметры отступа от красной линии устанавливаются с учетом действующих норм и правил, с учетом реальной сложившейся градостроительной ситуации, архитектурно-планировочных, технологических решений объекта, местных норм градостроительного проектирования.</w:t>
      </w:r>
    </w:p>
    <w:p w:rsidR="003E4890" w:rsidRPr="0069497D" w:rsidRDefault="003E4890" w:rsidP="003E4890">
      <w:pPr>
        <w:widowControl w:val="0"/>
        <w:ind w:firstLine="709"/>
        <w:jc w:val="both"/>
        <w:rPr>
          <w:sz w:val="28"/>
          <w:szCs w:val="28"/>
        </w:rPr>
      </w:pPr>
      <w:r w:rsidRPr="0069497D">
        <w:rPr>
          <w:color w:val="000000"/>
          <w:sz w:val="28"/>
          <w:szCs w:val="28"/>
        </w:rPr>
        <w:t xml:space="preserve">7. Участки санитарно–защитных зон предприятий не включаются в состав территории предприятий и могут быть предоставлены для размещения объектов, строительство которых допускается на территории этих зон. </w:t>
      </w:r>
      <w:r w:rsidRPr="0069497D">
        <w:rPr>
          <w:sz w:val="28"/>
          <w:szCs w:val="28"/>
        </w:rPr>
        <w:t xml:space="preserve">В санитарно-защитной зоне промышленных, коммунально-складских объектов не допускается размещение жилых домов, образовательных учреждений, учреждений здравоохранения, отдыха, физкультурно-оздоровительных и спортивных сооружений, детских площадок, образовательных и детских </w:t>
      </w:r>
      <w:r w:rsidRPr="0069497D">
        <w:rPr>
          <w:sz w:val="28"/>
          <w:szCs w:val="28"/>
        </w:rPr>
        <w:lastRenderedPageBreak/>
        <w:t>учреждений, лечебно-профилактических и оздоровительных учреждений общего пользования, а также производство сельскохозяйственной продукции.</w:t>
      </w:r>
    </w:p>
    <w:p w:rsidR="003E4890" w:rsidRPr="0069497D" w:rsidRDefault="003E4890" w:rsidP="003E4890">
      <w:pPr>
        <w:pStyle w:val="a4"/>
        <w:widowControl w:val="0"/>
        <w:ind w:firstLine="709"/>
        <w:jc w:val="both"/>
        <w:rPr>
          <w:sz w:val="28"/>
          <w:szCs w:val="28"/>
        </w:rPr>
      </w:pPr>
      <w:r w:rsidRPr="0069497D">
        <w:rPr>
          <w:sz w:val="28"/>
          <w:szCs w:val="28"/>
        </w:rPr>
        <w:t>8. На территориях производственных и коммунально-складских зон могут быть размещены объекты общественно-делового назначения (административные здания, столовая, медпункт, спортзал, магазины товаров первой необходимости и т. д.), предназначенные для обслуживания предприятий, расположенных в пределах производственной зоны.</w:t>
      </w:r>
    </w:p>
    <w:p w:rsidR="003E4890" w:rsidRPr="0069497D" w:rsidRDefault="003E4890" w:rsidP="003E4890">
      <w:pPr>
        <w:widowControl w:val="0"/>
        <w:ind w:firstLine="709"/>
        <w:jc w:val="both"/>
        <w:rPr>
          <w:sz w:val="28"/>
          <w:szCs w:val="28"/>
        </w:rPr>
      </w:pPr>
      <w:proofErr w:type="gramStart"/>
      <w:r w:rsidRPr="0069497D">
        <w:rPr>
          <w:sz w:val="28"/>
          <w:szCs w:val="28"/>
        </w:rPr>
        <w:t>*- код в соответствии с Приказом Минэкономразвития РФ от 01.09.2014 №540 «Об утверждении классификатора видов разрешенного использования земельных участков», Приказом Минэкономразвития РФ от 30.09.</w:t>
      </w:r>
      <w:r>
        <w:rPr>
          <w:sz w:val="28"/>
          <w:szCs w:val="28"/>
        </w:rPr>
        <w:t>2016</w:t>
      </w:r>
      <w:r w:rsidRPr="0069497D">
        <w:rPr>
          <w:sz w:val="28"/>
          <w:szCs w:val="28"/>
        </w:rPr>
        <w:t xml:space="preserve"> №709 «О внесении изменений в классификатор видов разрешенного использования земельных участков, утв. приказом Минэкономразвития России от 1 сентября 2014 г. №540».».</w:t>
      </w:r>
      <w:proofErr w:type="gramEnd"/>
    </w:p>
    <w:p w:rsidR="003E4890" w:rsidRPr="0069497D" w:rsidRDefault="003E4890" w:rsidP="003E4890">
      <w:pPr>
        <w:jc w:val="both"/>
        <w:outlineLvl w:val="2"/>
        <w:rPr>
          <w:b/>
          <w:sz w:val="28"/>
          <w:szCs w:val="28"/>
        </w:rPr>
      </w:pPr>
    </w:p>
    <w:p w:rsidR="003E4890" w:rsidRPr="0069497D" w:rsidRDefault="003E4890" w:rsidP="003E4890">
      <w:pPr>
        <w:rPr>
          <w:sz w:val="28"/>
          <w:szCs w:val="28"/>
        </w:rPr>
      </w:pPr>
    </w:p>
    <w:p w:rsidR="003E4890" w:rsidRPr="0069497D" w:rsidRDefault="003E4890" w:rsidP="003E4890">
      <w:pPr>
        <w:rPr>
          <w:sz w:val="28"/>
          <w:szCs w:val="28"/>
        </w:rPr>
      </w:pPr>
      <w:r w:rsidRPr="0069497D">
        <w:rPr>
          <w:sz w:val="28"/>
          <w:szCs w:val="28"/>
        </w:rPr>
        <w:t xml:space="preserve">     1.</w:t>
      </w:r>
      <w:r>
        <w:rPr>
          <w:sz w:val="28"/>
          <w:szCs w:val="28"/>
        </w:rPr>
        <w:t xml:space="preserve"> 5</w:t>
      </w:r>
      <w:r w:rsidRPr="0069497D">
        <w:rPr>
          <w:sz w:val="28"/>
          <w:szCs w:val="28"/>
        </w:rPr>
        <w:t>. Статью 34  главы 8  части 2 изложить в следующей редакции:</w:t>
      </w:r>
    </w:p>
    <w:p w:rsidR="003E4890" w:rsidRPr="0069497D" w:rsidRDefault="003E4890" w:rsidP="003E4890">
      <w:pPr>
        <w:rPr>
          <w:sz w:val="28"/>
          <w:szCs w:val="28"/>
        </w:rPr>
      </w:pPr>
    </w:p>
    <w:p w:rsidR="003E4890" w:rsidRPr="0069497D" w:rsidRDefault="003E4890" w:rsidP="003E4890">
      <w:pPr>
        <w:jc w:val="both"/>
        <w:outlineLvl w:val="2"/>
        <w:rPr>
          <w:b/>
          <w:sz w:val="28"/>
          <w:szCs w:val="28"/>
        </w:rPr>
      </w:pPr>
      <w:bookmarkStart w:id="4" w:name="_Toc468795155"/>
      <w:r w:rsidRPr="0069497D">
        <w:rPr>
          <w:b/>
          <w:sz w:val="28"/>
          <w:szCs w:val="28"/>
        </w:rPr>
        <w:t>«Статья 34. Градостроительные регламенты на территориях зоны инженерной инфраструктуры</w:t>
      </w:r>
      <w:bookmarkEnd w:id="4"/>
    </w:p>
    <w:p w:rsidR="003E4890" w:rsidRPr="0069497D" w:rsidRDefault="003E4890" w:rsidP="003E4890">
      <w:pPr>
        <w:widowControl w:val="0"/>
        <w:ind w:firstLine="709"/>
        <w:jc w:val="both"/>
        <w:rPr>
          <w:color w:val="000000"/>
          <w:sz w:val="28"/>
          <w:szCs w:val="28"/>
        </w:rPr>
      </w:pPr>
      <w:r w:rsidRPr="0069497D">
        <w:rPr>
          <w:sz w:val="28"/>
          <w:szCs w:val="28"/>
        </w:rPr>
        <w:t xml:space="preserve">1. Зоны инженерной инфраструктуры предназначены для </w:t>
      </w:r>
      <w:r w:rsidRPr="0069497D">
        <w:rPr>
          <w:color w:val="000000"/>
          <w:sz w:val="28"/>
          <w:szCs w:val="28"/>
        </w:rPr>
        <w:t>размещения и функционирования сооружений и коммуникаций энергообеспечения, водоснабжения, канализации и очистки стоков, газоснабжения, теплоснабжения, связи, а также включают территории, необходимые для их технического обслуживания и охраны.</w:t>
      </w:r>
    </w:p>
    <w:p w:rsidR="003E4890" w:rsidRPr="0069497D" w:rsidRDefault="003E4890" w:rsidP="003E4890">
      <w:pPr>
        <w:widowControl w:val="0"/>
        <w:autoSpaceDE w:val="0"/>
        <w:autoSpaceDN w:val="0"/>
        <w:adjustRightInd w:val="0"/>
        <w:ind w:firstLine="709"/>
        <w:jc w:val="both"/>
        <w:rPr>
          <w:sz w:val="28"/>
          <w:szCs w:val="28"/>
        </w:rPr>
      </w:pPr>
      <w:r w:rsidRPr="0069497D">
        <w:rPr>
          <w:color w:val="000000"/>
          <w:sz w:val="28"/>
          <w:szCs w:val="28"/>
        </w:rPr>
        <w:t>2.</w:t>
      </w:r>
      <w:r w:rsidRPr="0069497D">
        <w:rPr>
          <w:color w:val="FF0000"/>
          <w:sz w:val="28"/>
          <w:szCs w:val="28"/>
        </w:rPr>
        <w:t xml:space="preserve"> </w:t>
      </w:r>
      <w:r w:rsidRPr="0069497D">
        <w:rPr>
          <w:i/>
          <w:sz w:val="28"/>
          <w:szCs w:val="28"/>
        </w:rPr>
        <w:t xml:space="preserve">Основные виды разрешенного использования </w:t>
      </w:r>
      <w:r w:rsidRPr="0069497D">
        <w:rPr>
          <w:sz w:val="28"/>
          <w:szCs w:val="28"/>
        </w:rPr>
        <w:t>земельных участков и объектов капитального строительства в зонах инженерной инфраструктуры:</w:t>
      </w:r>
    </w:p>
    <w:p w:rsidR="003E4890" w:rsidRPr="0069497D" w:rsidRDefault="003E4890" w:rsidP="003E4890">
      <w:pPr>
        <w:widowControl w:val="0"/>
        <w:numPr>
          <w:ilvl w:val="0"/>
          <w:numId w:val="2"/>
        </w:numPr>
        <w:shd w:val="clear" w:color="auto" w:fill="FFFFFF"/>
        <w:tabs>
          <w:tab w:val="left" w:pos="-2520"/>
        </w:tabs>
        <w:ind w:left="0" w:firstLine="709"/>
        <w:jc w:val="both"/>
        <w:rPr>
          <w:sz w:val="28"/>
          <w:szCs w:val="28"/>
        </w:rPr>
      </w:pPr>
      <w:r w:rsidRPr="0069497D">
        <w:rPr>
          <w:sz w:val="28"/>
          <w:szCs w:val="28"/>
        </w:rPr>
        <w:t>коммунальное обслуживание (код 3.1)*;</w:t>
      </w:r>
    </w:p>
    <w:p w:rsidR="003E4890" w:rsidRPr="0069497D" w:rsidRDefault="003E4890" w:rsidP="003E4890">
      <w:pPr>
        <w:widowControl w:val="0"/>
        <w:numPr>
          <w:ilvl w:val="0"/>
          <w:numId w:val="2"/>
        </w:numPr>
        <w:ind w:left="0" w:firstLine="709"/>
        <w:jc w:val="both"/>
        <w:rPr>
          <w:sz w:val="28"/>
          <w:szCs w:val="28"/>
        </w:rPr>
      </w:pPr>
      <w:r w:rsidRPr="0069497D">
        <w:rPr>
          <w:sz w:val="28"/>
          <w:szCs w:val="28"/>
        </w:rPr>
        <w:t>энергетика (код 6.7)*;</w:t>
      </w:r>
    </w:p>
    <w:p w:rsidR="003E4890" w:rsidRPr="0069497D" w:rsidRDefault="003E4890" w:rsidP="003E4890">
      <w:pPr>
        <w:widowControl w:val="0"/>
        <w:numPr>
          <w:ilvl w:val="0"/>
          <w:numId w:val="6"/>
        </w:numPr>
        <w:tabs>
          <w:tab w:val="left" w:pos="-2520"/>
        </w:tabs>
        <w:suppressAutoHyphens/>
        <w:ind w:left="0" w:firstLine="709"/>
        <w:jc w:val="both"/>
        <w:rPr>
          <w:sz w:val="28"/>
          <w:szCs w:val="28"/>
        </w:rPr>
      </w:pPr>
      <w:r w:rsidRPr="0069497D">
        <w:rPr>
          <w:sz w:val="28"/>
          <w:szCs w:val="28"/>
        </w:rPr>
        <w:t>связь (код 6.8)*.</w:t>
      </w:r>
    </w:p>
    <w:p w:rsidR="003E4890" w:rsidRPr="0069497D" w:rsidRDefault="003E4890" w:rsidP="003E4890">
      <w:pPr>
        <w:pStyle w:val="Iauiue"/>
        <w:ind w:firstLine="709"/>
        <w:jc w:val="both"/>
        <w:rPr>
          <w:bCs/>
          <w:sz w:val="28"/>
          <w:szCs w:val="28"/>
        </w:rPr>
      </w:pPr>
      <w:r w:rsidRPr="0069497D">
        <w:rPr>
          <w:sz w:val="28"/>
          <w:szCs w:val="28"/>
        </w:rPr>
        <w:t xml:space="preserve">3. </w:t>
      </w:r>
      <w:r w:rsidRPr="0069497D">
        <w:rPr>
          <w:i/>
          <w:sz w:val="28"/>
          <w:szCs w:val="28"/>
        </w:rPr>
        <w:t>Вспомогательные виды разрешенного использования</w:t>
      </w:r>
      <w:r w:rsidRPr="0069497D">
        <w:rPr>
          <w:bCs/>
          <w:sz w:val="28"/>
          <w:szCs w:val="28"/>
        </w:rPr>
        <w:t xml:space="preserve"> земельных участков и объектов капитального строительства в зонах инженерной инфраструктуры:</w:t>
      </w:r>
    </w:p>
    <w:p w:rsidR="003E4890" w:rsidRPr="0069497D" w:rsidRDefault="003E4890" w:rsidP="003E4890">
      <w:pPr>
        <w:widowControl w:val="0"/>
        <w:numPr>
          <w:ilvl w:val="0"/>
          <w:numId w:val="6"/>
        </w:numPr>
        <w:suppressAutoHyphens/>
        <w:ind w:left="0" w:firstLine="709"/>
        <w:jc w:val="both"/>
        <w:rPr>
          <w:sz w:val="28"/>
          <w:szCs w:val="28"/>
        </w:rPr>
      </w:pPr>
      <w:r w:rsidRPr="0069497D">
        <w:rPr>
          <w:sz w:val="28"/>
          <w:szCs w:val="28"/>
        </w:rPr>
        <w:t>земельные участки (территории) общего пользования (код 12.0)*.</w:t>
      </w:r>
    </w:p>
    <w:p w:rsidR="003E4890" w:rsidRPr="0069497D" w:rsidRDefault="003E4890" w:rsidP="003E4890">
      <w:pPr>
        <w:widowControl w:val="0"/>
        <w:ind w:firstLine="709"/>
        <w:jc w:val="both"/>
        <w:rPr>
          <w:sz w:val="28"/>
          <w:szCs w:val="28"/>
        </w:rPr>
      </w:pPr>
      <w:proofErr w:type="gramStart"/>
      <w:r w:rsidRPr="0069497D">
        <w:rPr>
          <w:sz w:val="28"/>
          <w:szCs w:val="28"/>
        </w:rPr>
        <w:t>Объекты торгового назначения, не являющиеся объектами капитального строительства (далее также – нестационарные торговые объекты), устанавливаемые в соответствии с утвержденной органом местного самоуправления схемой размещения нестационарных торговых объектов, являются разрешенным видом использования для зоны инженерной инфраструктуры.</w:t>
      </w:r>
      <w:proofErr w:type="gramEnd"/>
    </w:p>
    <w:p w:rsidR="003E4890" w:rsidRPr="0069497D" w:rsidRDefault="003E4890" w:rsidP="003E4890">
      <w:pPr>
        <w:widowControl w:val="0"/>
        <w:ind w:firstLine="709"/>
        <w:jc w:val="both"/>
        <w:rPr>
          <w:sz w:val="28"/>
          <w:szCs w:val="28"/>
        </w:rPr>
      </w:pPr>
      <w:r w:rsidRPr="0069497D">
        <w:rPr>
          <w:sz w:val="28"/>
          <w:szCs w:val="28"/>
        </w:rPr>
        <w:t>4.Условно-разрешенные виды использования – нет.</w:t>
      </w:r>
    </w:p>
    <w:p w:rsidR="003E4890" w:rsidRPr="0069497D" w:rsidRDefault="003E4890" w:rsidP="003E4890">
      <w:pPr>
        <w:widowControl w:val="0"/>
        <w:shd w:val="clear" w:color="auto" w:fill="FFFFFF"/>
        <w:tabs>
          <w:tab w:val="left" w:pos="1080"/>
        </w:tabs>
        <w:ind w:firstLine="709"/>
        <w:jc w:val="both"/>
        <w:rPr>
          <w:sz w:val="28"/>
          <w:szCs w:val="28"/>
        </w:rPr>
      </w:pPr>
      <w:r w:rsidRPr="0069497D">
        <w:rPr>
          <w:sz w:val="28"/>
          <w:szCs w:val="28"/>
        </w:rPr>
        <w:t>5.</w:t>
      </w:r>
      <w:r w:rsidRPr="0069497D">
        <w:rPr>
          <w:i/>
          <w:sz w:val="28"/>
          <w:szCs w:val="28"/>
        </w:rPr>
        <w:t xml:space="preserve"> </w:t>
      </w:r>
      <w:r w:rsidRPr="0069497D">
        <w:rPr>
          <w:sz w:val="28"/>
          <w:szCs w:val="28"/>
        </w:rPr>
        <w:t>Параметры использования земельных участков и объектов капитального строительства в зонах инженерной инфраструктуры:</w:t>
      </w:r>
    </w:p>
    <w:p w:rsidR="003E4890" w:rsidRPr="0069497D" w:rsidRDefault="003E4890" w:rsidP="003E4890">
      <w:pPr>
        <w:pStyle w:val="a4"/>
        <w:widowControl w:val="0"/>
        <w:ind w:firstLine="709"/>
        <w:jc w:val="both"/>
        <w:rPr>
          <w:sz w:val="28"/>
          <w:szCs w:val="28"/>
        </w:rPr>
      </w:pPr>
      <w:r w:rsidRPr="0069497D">
        <w:rPr>
          <w:sz w:val="28"/>
          <w:szCs w:val="28"/>
        </w:rPr>
        <w:t>– минимальный размер земельного участка – 1 м</w:t>
      </w:r>
      <w:proofErr w:type="gramStart"/>
      <w:r w:rsidRPr="0069497D">
        <w:rPr>
          <w:sz w:val="28"/>
          <w:szCs w:val="28"/>
          <w:vertAlign w:val="superscript"/>
        </w:rPr>
        <w:t>2</w:t>
      </w:r>
      <w:proofErr w:type="gramEnd"/>
      <w:r w:rsidRPr="0069497D">
        <w:rPr>
          <w:sz w:val="28"/>
          <w:szCs w:val="28"/>
        </w:rPr>
        <w:t>;</w:t>
      </w:r>
    </w:p>
    <w:p w:rsidR="003E4890" w:rsidRPr="0069497D" w:rsidRDefault="003E4890" w:rsidP="003E4890">
      <w:pPr>
        <w:widowControl w:val="0"/>
        <w:shd w:val="clear" w:color="auto" w:fill="FFFFFF"/>
        <w:tabs>
          <w:tab w:val="left" w:pos="1080"/>
        </w:tabs>
        <w:ind w:firstLine="709"/>
        <w:jc w:val="both"/>
        <w:rPr>
          <w:sz w:val="28"/>
          <w:szCs w:val="28"/>
        </w:rPr>
      </w:pPr>
      <w:r w:rsidRPr="0069497D">
        <w:rPr>
          <w:sz w:val="28"/>
          <w:szCs w:val="28"/>
        </w:rPr>
        <w:t>– максимальный размер земельного участка – 200000 м</w:t>
      </w:r>
      <w:proofErr w:type="gramStart"/>
      <w:r w:rsidRPr="0069497D">
        <w:rPr>
          <w:sz w:val="28"/>
          <w:szCs w:val="28"/>
          <w:vertAlign w:val="superscript"/>
        </w:rPr>
        <w:t>2</w:t>
      </w:r>
      <w:proofErr w:type="gramEnd"/>
      <w:r w:rsidRPr="0069497D">
        <w:rPr>
          <w:sz w:val="28"/>
          <w:szCs w:val="28"/>
        </w:rPr>
        <w:t>.</w:t>
      </w:r>
    </w:p>
    <w:p w:rsidR="003E4890" w:rsidRPr="0069497D" w:rsidRDefault="003E4890" w:rsidP="003E4890">
      <w:pPr>
        <w:shd w:val="clear" w:color="auto" w:fill="FFFFFF"/>
        <w:tabs>
          <w:tab w:val="left" w:pos="0"/>
        </w:tabs>
        <w:suppressAutoHyphens/>
        <w:ind w:firstLine="709"/>
        <w:jc w:val="both"/>
        <w:rPr>
          <w:sz w:val="28"/>
          <w:szCs w:val="28"/>
        </w:rPr>
      </w:pPr>
      <w:r w:rsidRPr="0069497D">
        <w:rPr>
          <w:b/>
          <w:sz w:val="28"/>
          <w:szCs w:val="28"/>
        </w:rPr>
        <w:lastRenderedPageBreak/>
        <w:t xml:space="preserve">– </w:t>
      </w:r>
      <w:r w:rsidRPr="0069497D">
        <w:rPr>
          <w:sz w:val="28"/>
          <w:szCs w:val="28"/>
        </w:rPr>
        <w:t>минимальные отступы от границ земельных участков в целях определения мест допустимого размещения зданий, строений, сооружений, минимальная, максимальная высота зданий, строений, сооружений, максимальный процент застройки не устанавливаются;</w:t>
      </w:r>
    </w:p>
    <w:p w:rsidR="003E4890" w:rsidRPr="0069497D" w:rsidRDefault="003E4890" w:rsidP="003E4890">
      <w:pPr>
        <w:widowControl w:val="0"/>
        <w:shd w:val="clear" w:color="auto" w:fill="FFFFFF"/>
        <w:tabs>
          <w:tab w:val="left" w:pos="0"/>
        </w:tabs>
        <w:suppressAutoHyphens/>
        <w:ind w:firstLine="709"/>
        <w:jc w:val="both"/>
        <w:rPr>
          <w:sz w:val="28"/>
          <w:szCs w:val="28"/>
        </w:rPr>
      </w:pPr>
      <w:r w:rsidRPr="0069497D">
        <w:rPr>
          <w:sz w:val="28"/>
          <w:szCs w:val="28"/>
        </w:rPr>
        <w:t>– плотность застройки определяется в зависимости от функционального назначения конкретного объекта и должна быть не менее определенной действующими нормами;</w:t>
      </w:r>
    </w:p>
    <w:p w:rsidR="003E4890" w:rsidRPr="0069497D" w:rsidRDefault="003E4890" w:rsidP="003E4890">
      <w:pPr>
        <w:widowControl w:val="0"/>
        <w:shd w:val="clear" w:color="auto" w:fill="FFFFFF"/>
        <w:tabs>
          <w:tab w:val="left" w:pos="0"/>
        </w:tabs>
        <w:suppressAutoHyphens/>
        <w:ind w:firstLine="709"/>
        <w:jc w:val="both"/>
        <w:rPr>
          <w:sz w:val="28"/>
          <w:szCs w:val="28"/>
        </w:rPr>
      </w:pPr>
      <w:r w:rsidRPr="0069497D">
        <w:rPr>
          <w:sz w:val="28"/>
          <w:szCs w:val="28"/>
        </w:rPr>
        <w:t>– строительные параметры объекта определяются документацией по планировке территории, проектом объекта строительства.</w:t>
      </w:r>
    </w:p>
    <w:p w:rsidR="003E4890" w:rsidRPr="0069497D" w:rsidRDefault="003E4890" w:rsidP="003E4890">
      <w:pPr>
        <w:widowControl w:val="0"/>
        <w:autoSpaceDE w:val="0"/>
        <w:autoSpaceDN w:val="0"/>
        <w:adjustRightInd w:val="0"/>
        <w:ind w:firstLine="709"/>
        <w:jc w:val="both"/>
        <w:rPr>
          <w:sz w:val="28"/>
          <w:szCs w:val="28"/>
        </w:rPr>
      </w:pPr>
      <w:r w:rsidRPr="0069497D">
        <w:rPr>
          <w:sz w:val="28"/>
          <w:szCs w:val="28"/>
        </w:rPr>
        <w:t xml:space="preserve">6. </w:t>
      </w:r>
      <w:r w:rsidRPr="0069497D">
        <w:rPr>
          <w:i/>
          <w:sz w:val="28"/>
          <w:szCs w:val="28"/>
        </w:rPr>
        <w:t>Предельные размеры</w:t>
      </w:r>
      <w:r w:rsidRPr="0069497D">
        <w:rPr>
          <w:sz w:val="28"/>
          <w:szCs w:val="28"/>
        </w:rPr>
        <w:t xml:space="preserve"> земельных участков, регламенты использования территории и требования к ней определяется в соответствии с градостроительной документацией, СП42.13330.2011 "Градостроительство. Планировка и застройка городских и сельских поселений", </w:t>
      </w:r>
      <w:proofErr w:type="spellStart"/>
      <w:r w:rsidRPr="0069497D">
        <w:rPr>
          <w:sz w:val="28"/>
          <w:szCs w:val="28"/>
        </w:rPr>
        <w:t>СанПиН</w:t>
      </w:r>
      <w:proofErr w:type="spellEnd"/>
      <w:r w:rsidRPr="0069497D">
        <w:rPr>
          <w:sz w:val="28"/>
          <w:szCs w:val="28"/>
        </w:rPr>
        <w:t xml:space="preserve"> 2.2.1/2.1.1.1200-03 "Санитарно-защитные зоны и санитарная классификация предприятий, сооружений и иных объектов", </w:t>
      </w:r>
      <w:proofErr w:type="spellStart"/>
      <w:r w:rsidRPr="0069497D">
        <w:rPr>
          <w:sz w:val="28"/>
          <w:szCs w:val="28"/>
        </w:rPr>
        <w:t>СНиП</w:t>
      </w:r>
      <w:proofErr w:type="spellEnd"/>
      <w:r w:rsidRPr="0069497D">
        <w:rPr>
          <w:sz w:val="28"/>
          <w:szCs w:val="28"/>
        </w:rPr>
        <w:t xml:space="preserve"> 41-02-2003"Тепловые сети",</w:t>
      </w:r>
      <w:r w:rsidRPr="0069497D">
        <w:rPr>
          <w:color w:val="FF0000"/>
          <w:sz w:val="28"/>
          <w:szCs w:val="28"/>
        </w:rPr>
        <w:t xml:space="preserve"> </w:t>
      </w:r>
      <w:proofErr w:type="spellStart"/>
      <w:r w:rsidRPr="0069497D">
        <w:rPr>
          <w:color w:val="000000"/>
          <w:sz w:val="28"/>
          <w:szCs w:val="28"/>
        </w:rPr>
        <w:t>СНиП</w:t>
      </w:r>
      <w:proofErr w:type="spellEnd"/>
      <w:r w:rsidRPr="0069497D">
        <w:rPr>
          <w:color w:val="000000"/>
          <w:sz w:val="28"/>
          <w:szCs w:val="28"/>
        </w:rPr>
        <w:t xml:space="preserve"> 2.04.08-87 "Газоснабжение", </w:t>
      </w:r>
      <w:proofErr w:type="spellStart"/>
      <w:r w:rsidRPr="0069497D">
        <w:rPr>
          <w:color w:val="000000"/>
          <w:sz w:val="28"/>
          <w:szCs w:val="28"/>
        </w:rPr>
        <w:t>СНиП</w:t>
      </w:r>
      <w:proofErr w:type="spellEnd"/>
      <w:r w:rsidRPr="0069497D">
        <w:rPr>
          <w:color w:val="000000"/>
          <w:sz w:val="28"/>
          <w:szCs w:val="28"/>
        </w:rPr>
        <w:t xml:space="preserve"> 3.06.03-85 "Автомобильные дороги"</w:t>
      </w:r>
      <w:r w:rsidRPr="0069497D">
        <w:rPr>
          <w:color w:val="FF0000"/>
          <w:sz w:val="28"/>
          <w:szCs w:val="28"/>
        </w:rPr>
        <w:t xml:space="preserve"> </w:t>
      </w:r>
      <w:r w:rsidRPr="0069497D">
        <w:rPr>
          <w:sz w:val="28"/>
          <w:szCs w:val="28"/>
        </w:rPr>
        <w:t>и ведомственными нормами и правилами, с учетом реально сложившейся застройки и архитектурно-</w:t>
      </w:r>
      <w:proofErr w:type="gramStart"/>
      <w:r w:rsidRPr="0069497D">
        <w:rPr>
          <w:sz w:val="28"/>
          <w:szCs w:val="28"/>
        </w:rPr>
        <w:t>планировочным решением</w:t>
      </w:r>
      <w:proofErr w:type="gramEnd"/>
      <w:r w:rsidRPr="0069497D">
        <w:rPr>
          <w:sz w:val="28"/>
          <w:szCs w:val="28"/>
        </w:rPr>
        <w:t xml:space="preserve"> объекта.</w:t>
      </w:r>
    </w:p>
    <w:p w:rsidR="003E4890" w:rsidRPr="0069497D" w:rsidRDefault="003E4890" w:rsidP="003E4890">
      <w:pPr>
        <w:widowControl w:val="0"/>
        <w:ind w:firstLine="709"/>
        <w:jc w:val="both"/>
        <w:rPr>
          <w:sz w:val="28"/>
          <w:szCs w:val="28"/>
        </w:rPr>
      </w:pPr>
      <w:r w:rsidRPr="0069497D">
        <w:rPr>
          <w:sz w:val="28"/>
          <w:szCs w:val="28"/>
        </w:rPr>
        <w:t>7. Размещение инженерно-технических объектов, предназначенных для обеспечения эксплуатации объектов капитального строительства в пределах территории одного или нескольких кварталов (других элементов планировочной структуры), расположение которых требует отдельного земельного участка с установлением санитарно-защитных, иных защитных зон, определяется документацией по планировке территории.</w:t>
      </w:r>
    </w:p>
    <w:p w:rsidR="003E4890" w:rsidRPr="0069497D" w:rsidRDefault="003E4890" w:rsidP="003E4890">
      <w:pPr>
        <w:widowControl w:val="0"/>
        <w:shd w:val="clear" w:color="auto" w:fill="FFFFFF"/>
        <w:ind w:firstLine="709"/>
        <w:jc w:val="both"/>
        <w:rPr>
          <w:sz w:val="28"/>
          <w:szCs w:val="28"/>
        </w:rPr>
      </w:pPr>
      <w:r w:rsidRPr="0069497D">
        <w:rPr>
          <w:sz w:val="28"/>
          <w:szCs w:val="28"/>
        </w:rPr>
        <w:t>8. Инженерные коммуникации (линии электропередачи, линии связи, трубопроводы и другие подобные сооружения) на территории муниципального образования должны размещаться в пределах поперечных профилей улиц и дорог под тротуарами, за исключением случаев, если отсутствует техническая возможность такого размещения»</w:t>
      </w:r>
      <w:proofErr w:type="gramStart"/>
      <w:r w:rsidRPr="0069497D">
        <w:rPr>
          <w:sz w:val="28"/>
          <w:szCs w:val="28"/>
        </w:rPr>
        <w:t>.»</w:t>
      </w:r>
      <w:proofErr w:type="gramEnd"/>
      <w:r w:rsidRPr="0069497D">
        <w:rPr>
          <w:sz w:val="28"/>
          <w:szCs w:val="28"/>
        </w:rPr>
        <w:t>.</w:t>
      </w:r>
    </w:p>
    <w:p w:rsidR="003E4890" w:rsidRPr="0069497D" w:rsidRDefault="003E4890" w:rsidP="003E4890">
      <w:pPr>
        <w:rPr>
          <w:sz w:val="28"/>
          <w:szCs w:val="28"/>
        </w:rPr>
      </w:pPr>
    </w:p>
    <w:p w:rsidR="003E4890" w:rsidRPr="0069497D" w:rsidRDefault="003E4890" w:rsidP="003E4890">
      <w:pPr>
        <w:rPr>
          <w:sz w:val="28"/>
          <w:szCs w:val="28"/>
        </w:rPr>
      </w:pPr>
    </w:p>
    <w:p w:rsidR="003E4890" w:rsidRPr="0069497D" w:rsidRDefault="003E4890" w:rsidP="003E4890">
      <w:pPr>
        <w:rPr>
          <w:sz w:val="28"/>
          <w:szCs w:val="28"/>
        </w:rPr>
      </w:pPr>
      <w:r w:rsidRPr="0069497D">
        <w:rPr>
          <w:sz w:val="28"/>
          <w:szCs w:val="28"/>
        </w:rPr>
        <w:t xml:space="preserve">          1.</w:t>
      </w:r>
      <w:r>
        <w:rPr>
          <w:sz w:val="28"/>
          <w:szCs w:val="28"/>
        </w:rPr>
        <w:t>6</w:t>
      </w:r>
      <w:r w:rsidRPr="0069497D">
        <w:rPr>
          <w:sz w:val="28"/>
          <w:szCs w:val="28"/>
        </w:rPr>
        <w:t>. Статью 35  главы 8  части 2 изложить в следующей редакции:</w:t>
      </w:r>
    </w:p>
    <w:p w:rsidR="003E4890" w:rsidRPr="0069497D" w:rsidRDefault="003E4890" w:rsidP="003E4890">
      <w:pPr>
        <w:rPr>
          <w:sz w:val="28"/>
          <w:szCs w:val="28"/>
        </w:rPr>
      </w:pPr>
    </w:p>
    <w:p w:rsidR="003E4890" w:rsidRPr="0069497D" w:rsidRDefault="003E4890" w:rsidP="003E4890">
      <w:pPr>
        <w:shd w:val="clear" w:color="auto" w:fill="FFFFFF"/>
        <w:tabs>
          <w:tab w:val="left" w:pos="0"/>
          <w:tab w:val="left" w:pos="3375"/>
        </w:tabs>
        <w:jc w:val="both"/>
        <w:outlineLvl w:val="2"/>
        <w:rPr>
          <w:b/>
          <w:sz w:val="28"/>
          <w:szCs w:val="28"/>
        </w:rPr>
      </w:pPr>
      <w:bookmarkStart w:id="5" w:name="_Toc468795156"/>
      <w:r w:rsidRPr="0069497D">
        <w:rPr>
          <w:b/>
          <w:color w:val="000000"/>
          <w:sz w:val="28"/>
          <w:szCs w:val="28"/>
        </w:rPr>
        <w:t>«Статья 35. Градостроительные регламенты на территориях зон транспортной инфраструктуры</w:t>
      </w:r>
      <w:bookmarkEnd w:id="5"/>
      <w:r w:rsidRPr="0069497D">
        <w:rPr>
          <w:b/>
          <w:color w:val="000000"/>
          <w:sz w:val="28"/>
          <w:szCs w:val="28"/>
        </w:rPr>
        <w:t xml:space="preserve"> </w:t>
      </w:r>
    </w:p>
    <w:p w:rsidR="003E4890" w:rsidRPr="0069497D" w:rsidRDefault="003E4890" w:rsidP="003E4890">
      <w:pPr>
        <w:widowControl w:val="0"/>
        <w:ind w:firstLine="709"/>
        <w:jc w:val="both"/>
        <w:rPr>
          <w:sz w:val="28"/>
          <w:szCs w:val="28"/>
        </w:rPr>
      </w:pPr>
      <w:r w:rsidRPr="0069497D">
        <w:rPr>
          <w:sz w:val="28"/>
          <w:szCs w:val="28"/>
        </w:rPr>
        <w:t>1. Зоны транспортной инфраструктуры предназначены для размещения объектов транспортной инфраструктуры, в том числе сооружений и коммуникаций автомобильного транспорта, а также для установления санитарно-защитных зон таких объектов в соответствии с требованиями технических регламентов.</w:t>
      </w:r>
    </w:p>
    <w:p w:rsidR="003E4890" w:rsidRPr="0069497D" w:rsidRDefault="003E4890" w:rsidP="003E4890">
      <w:pPr>
        <w:widowControl w:val="0"/>
        <w:ind w:firstLine="709"/>
        <w:jc w:val="both"/>
        <w:rPr>
          <w:sz w:val="28"/>
          <w:szCs w:val="28"/>
        </w:rPr>
      </w:pPr>
      <w:r w:rsidRPr="0069497D">
        <w:rPr>
          <w:sz w:val="28"/>
          <w:szCs w:val="28"/>
        </w:rPr>
        <w:t xml:space="preserve">В состав зон транспортной инфраструктуры включаются территории улично-дорожной сети, транспортных развязок, а также допускается размещение конструктивных элементов дорожно-транспортных сооружений (опор трубопроводов, павильонов на остановочных пунктах пассажирского транспорта), а также территории, подлежащие благоустройству таких </w:t>
      </w:r>
      <w:r w:rsidRPr="0069497D">
        <w:rPr>
          <w:sz w:val="28"/>
          <w:szCs w:val="28"/>
        </w:rPr>
        <w:lastRenderedPageBreak/>
        <w:t>сооружений и коммуникаций.</w:t>
      </w:r>
    </w:p>
    <w:p w:rsidR="003E4890" w:rsidRPr="0069497D" w:rsidRDefault="003E4890" w:rsidP="003E4890">
      <w:pPr>
        <w:widowControl w:val="0"/>
        <w:shd w:val="clear" w:color="auto" w:fill="FFFFFF"/>
        <w:tabs>
          <w:tab w:val="left" w:pos="0"/>
        </w:tabs>
        <w:ind w:firstLine="709"/>
        <w:jc w:val="both"/>
        <w:rPr>
          <w:sz w:val="28"/>
          <w:szCs w:val="28"/>
        </w:rPr>
      </w:pPr>
      <w:r w:rsidRPr="0069497D">
        <w:rPr>
          <w:sz w:val="28"/>
          <w:szCs w:val="28"/>
        </w:rPr>
        <w:t xml:space="preserve">2. </w:t>
      </w:r>
      <w:r w:rsidRPr="0069497D">
        <w:rPr>
          <w:i/>
          <w:sz w:val="28"/>
          <w:szCs w:val="28"/>
        </w:rPr>
        <w:t>Основные виды разрешенного использования</w:t>
      </w:r>
      <w:r w:rsidRPr="0069497D">
        <w:rPr>
          <w:sz w:val="28"/>
          <w:szCs w:val="28"/>
        </w:rPr>
        <w:t xml:space="preserve"> земельных участков и объектов капитального строительства в зонах транспортной инфраструктуры:</w:t>
      </w:r>
    </w:p>
    <w:p w:rsidR="003E4890" w:rsidRPr="0069497D" w:rsidRDefault="003E4890" w:rsidP="003E4890">
      <w:pPr>
        <w:widowControl w:val="0"/>
        <w:numPr>
          <w:ilvl w:val="0"/>
          <w:numId w:val="7"/>
        </w:numPr>
        <w:ind w:left="0" w:firstLine="709"/>
        <w:jc w:val="both"/>
        <w:rPr>
          <w:sz w:val="28"/>
          <w:szCs w:val="28"/>
        </w:rPr>
      </w:pPr>
      <w:r w:rsidRPr="0069497D">
        <w:rPr>
          <w:sz w:val="28"/>
          <w:szCs w:val="28"/>
        </w:rPr>
        <w:t>автомобильный транспорт – (код 7.2)*;</w:t>
      </w:r>
    </w:p>
    <w:p w:rsidR="003E4890" w:rsidRPr="0069497D" w:rsidRDefault="003E4890" w:rsidP="003E4890">
      <w:pPr>
        <w:widowControl w:val="0"/>
        <w:numPr>
          <w:ilvl w:val="0"/>
          <w:numId w:val="7"/>
        </w:numPr>
        <w:ind w:left="0" w:firstLine="709"/>
        <w:jc w:val="both"/>
        <w:rPr>
          <w:sz w:val="28"/>
          <w:szCs w:val="28"/>
        </w:rPr>
      </w:pPr>
      <w:r w:rsidRPr="0069497D">
        <w:rPr>
          <w:sz w:val="28"/>
          <w:szCs w:val="28"/>
        </w:rPr>
        <w:t>коммунальное обслуживание – (код 3.1)*;</w:t>
      </w:r>
    </w:p>
    <w:p w:rsidR="003E4890" w:rsidRPr="0069497D" w:rsidRDefault="003E4890" w:rsidP="003E4890">
      <w:pPr>
        <w:widowControl w:val="0"/>
        <w:numPr>
          <w:ilvl w:val="0"/>
          <w:numId w:val="7"/>
        </w:numPr>
        <w:ind w:left="0" w:firstLine="709"/>
        <w:jc w:val="both"/>
        <w:rPr>
          <w:sz w:val="28"/>
          <w:szCs w:val="28"/>
        </w:rPr>
      </w:pPr>
      <w:r w:rsidRPr="0069497D">
        <w:rPr>
          <w:sz w:val="28"/>
          <w:szCs w:val="28"/>
        </w:rPr>
        <w:t>обслуживание автотранспорта – (код 4.9)*</w:t>
      </w:r>
      <w:r w:rsidRPr="0069497D">
        <w:rPr>
          <w:sz w:val="28"/>
          <w:szCs w:val="28"/>
          <w:lang w:val="en-US"/>
        </w:rPr>
        <w:t>;</w:t>
      </w:r>
    </w:p>
    <w:p w:rsidR="003E4890" w:rsidRPr="0069497D" w:rsidRDefault="003E4890" w:rsidP="003E4890">
      <w:pPr>
        <w:widowControl w:val="0"/>
        <w:numPr>
          <w:ilvl w:val="0"/>
          <w:numId w:val="7"/>
        </w:numPr>
        <w:ind w:left="0" w:firstLine="709"/>
        <w:jc w:val="both"/>
        <w:rPr>
          <w:sz w:val="28"/>
          <w:szCs w:val="28"/>
        </w:rPr>
      </w:pPr>
      <w:proofErr w:type="spellStart"/>
      <w:r w:rsidRPr="0069497D">
        <w:rPr>
          <w:sz w:val="28"/>
          <w:szCs w:val="28"/>
          <w:lang w:val="en-US"/>
        </w:rPr>
        <w:t>объекты</w:t>
      </w:r>
      <w:proofErr w:type="spellEnd"/>
      <w:r w:rsidRPr="0069497D">
        <w:rPr>
          <w:sz w:val="28"/>
          <w:szCs w:val="28"/>
          <w:lang w:val="en-US"/>
        </w:rPr>
        <w:t xml:space="preserve"> </w:t>
      </w:r>
      <w:proofErr w:type="spellStart"/>
      <w:r w:rsidRPr="0069497D">
        <w:rPr>
          <w:sz w:val="28"/>
          <w:szCs w:val="28"/>
          <w:lang w:val="en-US"/>
        </w:rPr>
        <w:t>придорожного</w:t>
      </w:r>
      <w:proofErr w:type="spellEnd"/>
      <w:r w:rsidRPr="0069497D">
        <w:rPr>
          <w:sz w:val="28"/>
          <w:szCs w:val="28"/>
          <w:lang w:val="en-US"/>
        </w:rPr>
        <w:t xml:space="preserve"> </w:t>
      </w:r>
      <w:proofErr w:type="spellStart"/>
      <w:r w:rsidRPr="0069497D">
        <w:rPr>
          <w:sz w:val="28"/>
          <w:szCs w:val="28"/>
          <w:lang w:val="en-US"/>
        </w:rPr>
        <w:t>сервиса</w:t>
      </w:r>
      <w:proofErr w:type="spellEnd"/>
      <w:r w:rsidRPr="0069497D">
        <w:rPr>
          <w:sz w:val="28"/>
          <w:szCs w:val="28"/>
          <w:lang w:val="en-US"/>
        </w:rPr>
        <w:t xml:space="preserve"> – (</w:t>
      </w:r>
      <w:r w:rsidRPr="0069497D">
        <w:rPr>
          <w:sz w:val="28"/>
          <w:szCs w:val="28"/>
        </w:rPr>
        <w:t>код 4.9.1)*</w:t>
      </w:r>
      <w:r w:rsidRPr="0069497D">
        <w:rPr>
          <w:sz w:val="28"/>
          <w:szCs w:val="28"/>
          <w:lang w:val="en-US"/>
        </w:rPr>
        <w:t>;</w:t>
      </w:r>
    </w:p>
    <w:p w:rsidR="003E4890" w:rsidRPr="0069497D" w:rsidRDefault="003E4890" w:rsidP="003E4890">
      <w:pPr>
        <w:widowControl w:val="0"/>
        <w:numPr>
          <w:ilvl w:val="0"/>
          <w:numId w:val="7"/>
        </w:numPr>
        <w:ind w:left="0" w:firstLine="709"/>
        <w:jc w:val="both"/>
        <w:rPr>
          <w:sz w:val="28"/>
          <w:szCs w:val="28"/>
        </w:rPr>
      </w:pPr>
      <w:r w:rsidRPr="0069497D">
        <w:rPr>
          <w:sz w:val="28"/>
          <w:szCs w:val="28"/>
        </w:rPr>
        <w:t>объекты гаражного назначения – (код 2.7.1)*;</w:t>
      </w:r>
    </w:p>
    <w:p w:rsidR="003E4890" w:rsidRPr="0069497D" w:rsidRDefault="003E4890" w:rsidP="003E4890">
      <w:pPr>
        <w:widowControl w:val="0"/>
        <w:numPr>
          <w:ilvl w:val="0"/>
          <w:numId w:val="7"/>
        </w:numPr>
        <w:ind w:left="0" w:firstLine="709"/>
        <w:jc w:val="both"/>
        <w:rPr>
          <w:sz w:val="28"/>
          <w:szCs w:val="28"/>
        </w:rPr>
      </w:pPr>
      <w:proofErr w:type="spellStart"/>
      <w:proofErr w:type="gramStart"/>
      <w:r w:rsidRPr="0069497D">
        <w:rPr>
          <w:sz w:val="28"/>
          <w:szCs w:val="28"/>
          <w:lang w:val="en-US"/>
        </w:rPr>
        <w:t>обеспечение</w:t>
      </w:r>
      <w:proofErr w:type="spellEnd"/>
      <w:proofErr w:type="gramEnd"/>
      <w:r w:rsidRPr="0069497D">
        <w:rPr>
          <w:sz w:val="28"/>
          <w:szCs w:val="28"/>
          <w:lang w:val="en-US"/>
        </w:rPr>
        <w:t xml:space="preserve"> </w:t>
      </w:r>
      <w:proofErr w:type="spellStart"/>
      <w:r w:rsidRPr="0069497D">
        <w:rPr>
          <w:sz w:val="28"/>
          <w:szCs w:val="28"/>
          <w:lang w:val="en-US"/>
        </w:rPr>
        <w:t>сельскохозяйственного</w:t>
      </w:r>
      <w:proofErr w:type="spellEnd"/>
      <w:r w:rsidRPr="0069497D">
        <w:rPr>
          <w:sz w:val="28"/>
          <w:szCs w:val="28"/>
          <w:lang w:val="en-US"/>
        </w:rPr>
        <w:t xml:space="preserve"> </w:t>
      </w:r>
      <w:proofErr w:type="spellStart"/>
      <w:r w:rsidRPr="0069497D">
        <w:rPr>
          <w:sz w:val="28"/>
          <w:szCs w:val="28"/>
          <w:lang w:val="en-US"/>
        </w:rPr>
        <w:t>производства</w:t>
      </w:r>
      <w:proofErr w:type="spellEnd"/>
      <w:r w:rsidRPr="0069497D">
        <w:rPr>
          <w:sz w:val="28"/>
          <w:szCs w:val="28"/>
          <w:lang w:val="en-US"/>
        </w:rPr>
        <w:t xml:space="preserve"> – (</w:t>
      </w:r>
      <w:r w:rsidRPr="0069497D">
        <w:rPr>
          <w:sz w:val="28"/>
          <w:szCs w:val="28"/>
        </w:rPr>
        <w:t>код 1.18)*</w:t>
      </w:r>
      <w:r w:rsidRPr="0069497D">
        <w:rPr>
          <w:sz w:val="28"/>
          <w:szCs w:val="28"/>
          <w:lang w:val="en-US"/>
        </w:rPr>
        <w:t>.</w:t>
      </w:r>
    </w:p>
    <w:p w:rsidR="003E4890" w:rsidRPr="0069497D" w:rsidRDefault="003E4890" w:rsidP="003E4890">
      <w:pPr>
        <w:pStyle w:val="Iauiue"/>
        <w:ind w:firstLine="709"/>
        <w:jc w:val="both"/>
        <w:rPr>
          <w:color w:val="000000"/>
          <w:sz w:val="28"/>
          <w:szCs w:val="28"/>
        </w:rPr>
      </w:pPr>
      <w:r w:rsidRPr="0069497D">
        <w:rPr>
          <w:sz w:val="28"/>
          <w:szCs w:val="28"/>
        </w:rPr>
        <w:t xml:space="preserve">3. </w:t>
      </w:r>
      <w:r w:rsidRPr="0069497D">
        <w:rPr>
          <w:i/>
          <w:sz w:val="28"/>
          <w:szCs w:val="28"/>
        </w:rPr>
        <w:t>Вспомогательные виды разрешенного использования</w:t>
      </w:r>
      <w:r w:rsidRPr="0069497D">
        <w:rPr>
          <w:bCs/>
          <w:sz w:val="28"/>
          <w:szCs w:val="28"/>
        </w:rPr>
        <w:t xml:space="preserve"> земельных участков и объектов капитального строительства в зонах транспортной инфраструктуры: нет.</w:t>
      </w:r>
    </w:p>
    <w:p w:rsidR="003E4890" w:rsidRPr="0069497D" w:rsidRDefault="003E4890" w:rsidP="003E4890">
      <w:pPr>
        <w:widowControl w:val="0"/>
        <w:ind w:firstLine="709"/>
        <w:jc w:val="both"/>
        <w:rPr>
          <w:sz w:val="28"/>
          <w:szCs w:val="28"/>
        </w:rPr>
      </w:pPr>
      <w:proofErr w:type="gramStart"/>
      <w:r w:rsidRPr="0069497D">
        <w:rPr>
          <w:sz w:val="28"/>
          <w:szCs w:val="28"/>
        </w:rPr>
        <w:t>Объекты торгового назначения, не являющиеся объектами капитального строительства (далее также – нестационарные торговые объекты), устанавливаемые в соответствии с утвержденной органом местного самоуправления схемой размещения нестационарных торговых объектов, являются разрешенным видом использования для зон транспортной инфраструктуры.</w:t>
      </w:r>
      <w:proofErr w:type="gramEnd"/>
    </w:p>
    <w:p w:rsidR="003E4890" w:rsidRPr="0069497D" w:rsidRDefault="003E4890" w:rsidP="003E4890">
      <w:pPr>
        <w:widowControl w:val="0"/>
        <w:ind w:firstLine="709"/>
        <w:jc w:val="both"/>
        <w:rPr>
          <w:sz w:val="28"/>
          <w:szCs w:val="28"/>
        </w:rPr>
      </w:pPr>
      <w:r w:rsidRPr="0069497D">
        <w:rPr>
          <w:sz w:val="28"/>
          <w:szCs w:val="28"/>
        </w:rPr>
        <w:t>4. Условно-разрешенные виды использования – нет.</w:t>
      </w:r>
    </w:p>
    <w:p w:rsidR="003E4890" w:rsidRPr="0069497D" w:rsidRDefault="003E4890" w:rsidP="003E4890">
      <w:pPr>
        <w:widowControl w:val="0"/>
        <w:shd w:val="clear" w:color="auto" w:fill="FFFFFF"/>
        <w:tabs>
          <w:tab w:val="left" w:pos="0"/>
        </w:tabs>
        <w:ind w:firstLine="709"/>
        <w:jc w:val="both"/>
        <w:rPr>
          <w:sz w:val="28"/>
          <w:szCs w:val="28"/>
        </w:rPr>
      </w:pPr>
      <w:r w:rsidRPr="0069497D">
        <w:rPr>
          <w:sz w:val="28"/>
          <w:szCs w:val="28"/>
        </w:rPr>
        <w:t xml:space="preserve">5. </w:t>
      </w:r>
      <w:r w:rsidRPr="0069497D">
        <w:rPr>
          <w:i/>
          <w:sz w:val="28"/>
          <w:szCs w:val="28"/>
        </w:rPr>
        <w:t>Предельные размеры</w:t>
      </w:r>
      <w:r w:rsidRPr="0069497D">
        <w:rPr>
          <w:sz w:val="28"/>
          <w:szCs w:val="28"/>
        </w:rPr>
        <w:t xml:space="preserve"> земельных участков в зоне транспортной инфраструктуры:</w:t>
      </w:r>
    </w:p>
    <w:p w:rsidR="003E4890" w:rsidRPr="0069497D" w:rsidRDefault="003E4890" w:rsidP="003E4890">
      <w:pPr>
        <w:pStyle w:val="a4"/>
        <w:widowControl w:val="0"/>
        <w:ind w:firstLine="709"/>
        <w:jc w:val="both"/>
        <w:rPr>
          <w:sz w:val="28"/>
          <w:szCs w:val="28"/>
        </w:rPr>
      </w:pPr>
      <w:r w:rsidRPr="0069497D">
        <w:rPr>
          <w:sz w:val="28"/>
          <w:szCs w:val="28"/>
        </w:rPr>
        <w:t>Для земельных участков коммунального обслуживания, допустимых к размещению в данной территориальной зоне:</w:t>
      </w:r>
    </w:p>
    <w:p w:rsidR="003E4890" w:rsidRPr="0069497D" w:rsidRDefault="003E4890" w:rsidP="003E4890">
      <w:pPr>
        <w:pStyle w:val="a4"/>
        <w:widowControl w:val="0"/>
        <w:ind w:firstLine="709"/>
        <w:jc w:val="both"/>
        <w:rPr>
          <w:sz w:val="28"/>
          <w:szCs w:val="28"/>
        </w:rPr>
      </w:pPr>
      <w:r w:rsidRPr="0069497D">
        <w:rPr>
          <w:sz w:val="28"/>
          <w:szCs w:val="28"/>
        </w:rPr>
        <w:t>– минимальный размер земельного участка – 1 м</w:t>
      </w:r>
      <w:proofErr w:type="gramStart"/>
      <w:r w:rsidRPr="0069497D">
        <w:rPr>
          <w:sz w:val="28"/>
          <w:szCs w:val="28"/>
          <w:vertAlign w:val="superscript"/>
        </w:rPr>
        <w:t>2</w:t>
      </w:r>
      <w:proofErr w:type="gramEnd"/>
      <w:r w:rsidRPr="0069497D">
        <w:rPr>
          <w:sz w:val="28"/>
          <w:szCs w:val="28"/>
        </w:rPr>
        <w:t>;</w:t>
      </w:r>
    </w:p>
    <w:p w:rsidR="003E4890" w:rsidRPr="0069497D" w:rsidRDefault="003E4890" w:rsidP="003E4890">
      <w:pPr>
        <w:tabs>
          <w:tab w:val="left" w:pos="0"/>
          <w:tab w:val="left" w:pos="709"/>
        </w:tabs>
        <w:snapToGrid w:val="0"/>
        <w:ind w:firstLine="709"/>
        <w:jc w:val="both"/>
        <w:rPr>
          <w:sz w:val="28"/>
          <w:szCs w:val="28"/>
        </w:rPr>
      </w:pPr>
      <w:r w:rsidRPr="0069497D">
        <w:rPr>
          <w:sz w:val="28"/>
          <w:szCs w:val="28"/>
        </w:rPr>
        <w:t>– максимальный размер земельного участка – 2500 м</w:t>
      </w:r>
      <w:proofErr w:type="gramStart"/>
      <w:r w:rsidRPr="0069497D">
        <w:rPr>
          <w:sz w:val="28"/>
          <w:szCs w:val="28"/>
          <w:vertAlign w:val="superscript"/>
        </w:rPr>
        <w:t>2</w:t>
      </w:r>
      <w:proofErr w:type="gramEnd"/>
      <w:r w:rsidRPr="0069497D">
        <w:rPr>
          <w:sz w:val="28"/>
          <w:szCs w:val="28"/>
        </w:rPr>
        <w:t>.</w:t>
      </w:r>
    </w:p>
    <w:p w:rsidR="003E4890" w:rsidRPr="0069497D" w:rsidRDefault="003E4890" w:rsidP="003E4890">
      <w:pPr>
        <w:pStyle w:val="a4"/>
        <w:widowControl w:val="0"/>
        <w:ind w:firstLine="709"/>
        <w:jc w:val="both"/>
        <w:rPr>
          <w:sz w:val="28"/>
          <w:szCs w:val="28"/>
        </w:rPr>
      </w:pPr>
      <w:r w:rsidRPr="0069497D">
        <w:rPr>
          <w:sz w:val="28"/>
          <w:szCs w:val="28"/>
        </w:rPr>
        <w:t>Для прочих земельных участков с видами разрешенного использования, допустимых к размещению в данной территориальной зоне:</w:t>
      </w:r>
    </w:p>
    <w:p w:rsidR="003E4890" w:rsidRPr="0069497D" w:rsidRDefault="003E4890" w:rsidP="003E4890">
      <w:pPr>
        <w:pStyle w:val="a4"/>
        <w:widowControl w:val="0"/>
        <w:ind w:firstLine="709"/>
        <w:jc w:val="both"/>
        <w:rPr>
          <w:sz w:val="28"/>
          <w:szCs w:val="28"/>
        </w:rPr>
      </w:pPr>
      <w:r w:rsidRPr="0069497D">
        <w:rPr>
          <w:sz w:val="28"/>
          <w:szCs w:val="28"/>
        </w:rPr>
        <w:t>– минимальная площадь участка – 500 м</w:t>
      </w:r>
      <w:proofErr w:type="gramStart"/>
      <w:r w:rsidRPr="0069497D">
        <w:rPr>
          <w:sz w:val="28"/>
          <w:szCs w:val="28"/>
          <w:vertAlign w:val="superscript"/>
        </w:rPr>
        <w:t>2</w:t>
      </w:r>
      <w:proofErr w:type="gramEnd"/>
      <w:r w:rsidRPr="0069497D">
        <w:rPr>
          <w:sz w:val="28"/>
          <w:szCs w:val="28"/>
        </w:rPr>
        <w:t>;</w:t>
      </w:r>
    </w:p>
    <w:p w:rsidR="003E4890" w:rsidRPr="0069497D" w:rsidRDefault="003E4890" w:rsidP="003E4890">
      <w:pPr>
        <w:widowControl w:val="0"/>
        <w:shd w:val="clear" w:color="auto" w:fill="FFFFFF"/>
        <w:tabs>
          <w:tab w:val="left" w:pos="0"/>
        </w:tabs>
        <w:suppressAutoHyphens/>
        <w:ind w:firstLine="709"/>
        <w:jc w:val="both"/>
        <w:rPr>
          <w:sz w:val="28"/>
          <w:szCs w:val="28"/>
        </w:rPr>
      </w:pPr>
      <w:r w:rsidRPr="0069497D">
        <w:rPr>
          <w:sz w:val="28"/>
          <w:szCs w:val="28"/>
        </w:rPr>
        <w:t>– максимальная площадь участка – 10000 м</w:t>
      </w:r>
      <w:proofErr w:type="gramStart"/>
      <w:r w:rsidRPr="0069497D">
        <w:rPr>
          <w:sz w:val="28"/>
          <w:szCs w:val="28"/>
          <w:vertAlign w:val="superscript"/>
        </w:rPr>
        <w:t>2</w:t>
      </w:r>
      <w:proofErr w:type="gramEnd"/>
      <w:r w:rsidRPr="0069497D">
        <w:rPr>
          <w:sz w:val="28"/>
          <w:szCs w:val="28"/>
        </w:rPr>
        <w:t>;</w:t>
      </w:r>
    </w:p>
    <w:p w:rsidR="003E4890" w:rsidRPr="0069497D" w:rsidRDefault="003E4890" w:rsidP="003E4890">
      <w:pPr>
        <w:numPr>
          <w:ilvl w:val="0"/>
          <w:numId w:val="8"/>
        </w:numPr>
        <w:shd w:val="clear" w:color="auto" w:fill="FFFFFF"/>
        <w:tabs>
          <w:tab w:val="left" w:pos="0"/>
        </w:tabs>
        <w:suppressAutoHyphens/>
        <w:ind w:left="0" w:firstLine="709"/>
        <w:jc w:val="both"/>
        <w:rPr>
          <w:sz w:val="28"/>
          <w:szCs w:val="28"/>
        </w:rPr>
      </w:pPr>
      <w:r w:rsidRPr="0069497D">
        <w:rPr>
          <w:sz w:val="28"/>
          <w:szCs w:val="28"/>
        </w:rPr>
        <w:t>минимальные отступы от границ земельных участков в целях определения мест допустимого размещения зданий, строений, сооружений, минимальная, максимальная высота зданий, строений, сооружений, максимальный процент застройки не устанавливаются.</w:t>
      </w:r>
    </w:p>
    <w:p w:rsidR="003E4890" w:rsidRPr="0069497D" w:rsidRDefault="003E4890" w:rsidP="003E4890">
      <w:pPr>
        <w:widowControl w:val="0"/>
        <w:ind w:firstLine="709"/>
        <w:jc w:val="both"/>
        <w:rPr>
          <w:sz w:val="28"/>
          <w:szCs w:val="28"/>
        </w:rPr>
      </w:pPr>
      <w:r w:rsidRPr="0069497D">
        <w:rPr>
          <w:sz w:val="28"/>
          <w:szCs w:val="28"/>
        </w:rPr>
        <w:t>6. Территории магистральных улиц и проездов в границах красных линий предназначены для строительства транспортных и инженерных коммуникаций, благоустройства и озеленения.</w:t>
      </w:r>
    </w:p>
    <w:p w:rsidR="003E4890" w:rsidRPr="0069497D" w:rsidRDefault="003E4890" w:rsidP="003E4890">
      <w:pPr>
        <w:widowControl w:val="0"/>
        <w:ind w:firstLine="709"/>
        <w:jc w:val="both"/>
        <w:rPr>
          <w:sz w:val="28"/>
          <w:szCs w:val="28"/>
        </w:rPr>
      </w:pPr>
      <w:r w:rsidRPr="0069497D">
        <w:rPr>
          <w:sz w:val="28"/>
          <w:szCs w:val="28"/>
        </w:rPr>
        <w:t>7. Расчетные параметры улиц и проездов, сооружений автомобильного транспорта принимаются в соответствии с Генеральным планом поселения.</w:t>
      </w:r>
    </w:p>
    <w:p w:rsidR="003E4890" w:rsidRPr="0069497D" w:rsidRDefault="003E4890" w:rsidP="003E4890">
      <w:pPr>
        <w:widowControl w:val="0"/>
        <w:ind w:firstLine="709"/>
        <w:jc w:val="both"/>
        <w:rPr>
          <w:sz w:val="28"/>
          <w:szCs w:val="28"/>
        </w:rPr>
      </w:pPr>
      <w:r w:rsidRPr="0069497D">
        <w:rPr>
          <w:sz w:val="28"/>
          <w:szCs w:val="28"/>
        </w:rPr>
        <w:t>8. Внутриквартальные проезды определяются в составе проекта планировки или межевания (жилого образования, микрорайона, квартала)</w:t>
      </w:r>
    </w:p>
    <w:p w:rsidR="003E4890" w:rsidRPr="0069497D" w:rsidRDefault="003E4890" w:rsidP="003E4890">
      <w:pPr>
        <w:widowControl w:val="0"/>
        <w:ind w:firstLine="709"/>
        <w:jc w:val="both"/>
        <w:rPr>
          <w:sz w:val="28"/>
          <w:szCs w:val="28"/>
        </w:rPr>
      </w:pPr>
      <w:r w:rsidRPr="0069497D">
        <w:rPr>
          <w:sz w:val="28"/>
          <w:szCs w:val="28"/>
        </w:rPr>
        <w:t xml:space="preserve">9. Территории зон транспортной инфраструктуры, относятся к территориям общего пользования, за исключением земельных участков, предоставляемым предприятиям, учреждениям и организациям автомобильного транспорта для осуществления возложенных на них специальных задач по эксплуатации, содержанию, строительству, ремонту </w:t>
      </w:r>
      <w:r w:rsidRPr="0069497D">
        <w:rPr>
          <w:sz w:val="28"/>
          <w:szCs w:val="28"/>
        </w:rPr>
        <w:lastRenderedPageBreak/>
        <w:t>зданий, строений, сооружений.</w:t>
      </w:r>
    </w:p>
    <w:p w:rsidR="003E4890" w:rsidRPr="0069497D" w:rsidRDefault="003E4890" w:rsidP="003E4890">
      <w:pPr>
        <w:widowControl w:val="0"/>
        <w:ind w:firstLine="709"/>
        <w:jc w:val="both"/>
        <w:rPr>
          <w:sz w:val="28"/>
          <w:szCs w:val="28"/>
        </w:rPr>
      </w:pPr>
      <w:proofErr w:type="gramStart"/>
      <w:r w:rsidRPr="0069497D">
        <w:rPr>
          <w:sz w:val="28"/>
          <w:szCs w:val="28"/>
        </w:rPr>
        <w:t>*- код в соответствии с Приказом Минэкономразвития РФ от 01.09.2014 №540 «Об утверждении классификатора видов разрешенного использования земельных участков», Приказом Минэкономразвития РФ от 30.09.</w:t>
      </w:r>
      <w:r>
        <w:rPr>
          <w:sz w:val="28"/>
          <w:szCs w:val="28"/>
        </w:rPr>
        <w:t>2016</w:t>
      </w:r>
      <w:r w:rsidRPr="0069497D">
        <w:rPr>
          <w:sz w:val="28"/>
          <w:szCs w:val="28"/>
        </w:rPr>
        <w:t xml:space="preserve"> №709 «О внесении изменений в классификатор видов разрешенного использования земельных участков, утв. приказом Минэкономразвития России от 1 сентября 2014 г. №540».».</w:t>
      </w:r>
      <w:proofErr w:type="gramEnd"/>
    </w:p>
    <w:p w:rsidR="003E4890" w:rsidRPr="0069497D" w:rsidRDefault="003E4890" w:rsidP="003E4890">
      <w:pPr>
        <w:rPr>
          <w:sz w:val="28"/>
          <w:szCs w:val="28"/>
        </w:rPr>
      </w:pPr>
    </w:p>
    <w:p w:rsidR="003E4890" w:rsidRPr="0069497D" w:rsidRDefault="003E4890" w:rsidP="003E4890">
      <w:pPr>
        <w:rPr>
          <w:sz w:val="28"/>
          <w:szCs w:val="28"/>
        </w:rPr>
      </w:pPr>
      <w:r w:rsidRPr="0069497D">
        <w:rPr>
          <w:sz w:val="28"/>
          <w:szCs w:val="28"/>
        </w:rPr>
        <w:t xml:space="preserve">  1.</w:t>
      </w:r>
      <w:r>
        <w:rPr>
          <w:sz w:val="28"/>
          <w:szCs w:val="28"/>
        </w:rPr>
        <w:t>7</w:t>
      </w:r>
      <w:r w:rsidRPr="0069497D">
        <w:rPr>
          <w:sz w:val="28"/>
          <w:szCs w:val="28"/>
        </w:rPr>
        <w:t>. Статью 36 главы 8  части 2 изложить в следующей редакции:</w:t>
      </w:r>
    </w:p>
    <w:p w:rsidR="003E4890" w:rsidRPr="0069497D" w:rsidRDefault="003E4890" w:rsidP="003E4890">
      <w:pPr>
        <w:rPr>
          <w:sz w:val="28"/>
          <w:szCs w:val="28"/>
        </w:rPr>
      </w:pPr>
    </w:p>
    <w:p w:rsidR="003E4890" w:rsidRPr="0069497D" w:rsidRDefault="003E4890" w:rsidP="003E4890">
      <w:pPr>
        <w:shd w:val="clear" w:color="auto" w:fill="FFFFFF"/>
        <w:tabs>
          <w:tab w:val="left" w:pos="0"/>
        </w:tabs>
        <w:jc w:val="both"/>
        <w:outlineLvl w:val="2"/>
        <w:rPr>
          <w:b/>
          <w:bCs/>
          <w:sz w:val="28"/>
          <w:szCs w:val="28"/>
        </w:rPr>
      </w:pPr>
      <w:bookmarkStart w:id="6" w:name="_Toc468795157"/>
      <w:r w:rsidRPr="0069497D">
        <w:rPr>
          <w:b/>
          <w:bCs/>
          <w:sz w:val="28"/>
          <w:szCs w:val="28"/>
        </w:rPr>
        <w:t>«Статья 36. Градостроительные регламенты в зонах рекреационного назначения</w:t>
      </w:r>
      <w:bookmarkEnd w:id="6"/>
      <w:r w:rsidRPr="0069497D">
        <w:rPr>
          <w:b/>
          <w:bCs/>
          <w:sz w:val="28"/>
          <w:szCs w:val="28"/>
        </w:rPr>
        <w:t xml:space="preserve"> </w:t>
      </w:r>
    </w:p>
    <w:p w:rsidR="003E4890" w:rsidRPr="0069497D" w:rsidRDefault="003E4890" w:rsidP="003E4890">
      <w:pPr>
        <w:widowControl w:val="0"/>
        <w:shd w:val="clear" w:color="auto" w:fill="FFFFFF"/>
        <w:tabs>
          <w:tab w:val="left" w:pos="0"/>
        </w:tabs>
        <w:ind w:firstLine="709"/>
        <w:jc w:val="both"/>
        <w:rPr>
          <w:sz w:val="28"/>
          <w:szCs w:val="28"/>
        </w:rPr>
      </w:pPr>
      <w:r w:rsidRPr="0069497D">
        <w:rPr>
          <w:iCs/>
          <w:sz w:val="28"/>
          <w:szCs w:val="28"/>
        </w:rPr>
        <w:t xml:space="preserve">1. </w:t>
      </w:r>
      <w:r w:rsidRPr="0069497D">
        <w:rPr>
          <w:sz w:val="28"/>
          <w:szCs w:val="28"/>
        </w:rPr>
        <w:t>В состав зон рекреационного назначения – мест отдыха общего пользования  включаются зоны в границах территорий, занятых скверами, парками, пляжами, а также в границах иных территорий, используемых и предназначенных для отдыха, занятий физической культурой и спортом.</w:t>
      </w:r>
    </w:p>
    <w:p w:rsidR="003E4890" w:rsidRPr="0069497D" w:rsidRDefault="003E4890" w:rsidP="003E4890">
      <w:pPr>
        <w:widowControl w:val="0"/>
        <w:shd w:val="clear" w:color="auto" w:fill="FFFFFF"/>
        <w:tabs>
          <w:tab w:val="left" w:pos="0"/>
        </w:tabs>
        <w:ind w:firstLine="709"/>
        <w:jc w:val="both"/>
        <w:rPr>
          <w:sz w:val="28"/>
          <w:szCs w:val="28"/>
        </w:rPr>
      </w:pPr>
      <w:r w:rsidRPr="0069497D">
        <w:rPr>
          <w:sz w:val="28"/>
          <w:szCs w:val="28"/>
        </w:rPr>
        <w:t>Зоны выделены для обеспечения условий сохранения и использования существующего природного ландшафта и экологически чистой окружающей среды в интересах здоровья населения, сохранения и воспроизводства лесов, обеспечения их рационального использования.</w:t>
      </w:r>
    </w:p>
    <w:p w:rsidR="003E4890" w:rsidRPr="0069497D" w:rsidRDefault="003E4890" w:rsidP="003E4890">
      <w:pPr>
        <w:widowControl w:val="0"/>
        <w:shd w:val="clear" w:color="auto" w:fill="FFFFFF"/>
        <w:tabs>
          <w:tab w:val="left" w:pos="0"/>
        </w:tabs>
        <w:ind w:firstLine="709"/>
        <w:jc w:val="both"/>
        <w:rPr>
          <w:bCs/>
          <w:sz w:val="28"/>
          <w:szCs w:val="28"/>
        </w:rPr>
      </w:pPr>
      <w:r w:rsidRPr="0069497D">
        <w:rPr>
          <w:sz w:val="28"/>
          <w:szCs w:val="28"/>
        </w:rPr>
        <w:t xml:space="preserve">2. </w:t>
      </w:r>
      <w:r w:rsidRPr="0069497D">
        <w:rPr>
          <w:bCs/>
          <w:i/>
          <w:sz w:val="28"/>
          <w:szCs w:val="28"/>
        </w:rPr>
        <w:t>Основные виды разрешенного использования</w:t>
      </w:r>
      <w:r w:rsidRPr="0069497D">
        <w:rPr>
          <w:bCs/>
          <w:sz w:val="28"/>
          <w:szCs w:val="28"/>
        </w:rPr>
        <w:t xml:space="preserve"> земельных участков и объектов капитального строительства:</w:t>
      </w:r>
    </w:p>
    <w:p w:rsidR="003E4890" w:rsidRPr="0069497D" w:rsidRDefault="003E4890" w:rsidP="003E4890">
      <w:pPr>
        <w:widowControl w:val="0"/>
        <w:numPr>
          <w:ilvl w:val="0"/>
          <w:numId w:val="10"/>
        </w:numPr>
        <w:suppressAutoHyphens/>
        <w:ind w:left="0" w:firstLine="709"/>
        <w:jc w:val="both"/>
        <w:rPr>
          <w:sz w:val="28"/>
          <w:szCs w:val="28"/>
        </w:rPr>
      </w:pPr>
      <w:r w:rsidRPr="0069497D">
        <w:rPr>
          <w:sz w:val="28"/>
          <w:szCs w:val="28"/>
        </w:rPr>
        <w:t>земельные участки (территории) общего пользования (код 12.0)*;</w:t>
      </w:r>
    </w:p>
    <w:p w:rsidR="003E4890" w:rsidRPr="0069497D" w:rsidRDefault="003E4890" w:rsidP="003E4890">
      <w:pPr>
        <w:pStyle w:val="Iauiue"/>
        <w:numPr>
          <w:ilvl w:val="0"/>
          <w:numId w:val="10"/>
        </w:numPr>
        <w:shd w:val="clear" w:color="auto" w:fill="FFFFFF"/>
        <w:tabs>
          <w:tab w:val="left" w:pos="0"/>
        </w:tabs>
        <w:snapToGrid w:val="0"/>
        <w:ind w:left="0" w:firstLine="709"/>
        <w:jc w:val="both"/>
        <w:rPr>
          <w:sz w:val="28"/>
          <w:szCs w:val="28"/>
        </w:rPr>
      </w:pPr>
      <w:r w:rsidRPr="0069497D">
        <w:rPr>
          <w:sz w:val="28"/>
          <w:szCs w:val="28"/>
        </w:rPr>
        <w:t>спорт (код 5.1)*</w:t>
      </w:r>
      <w:r w:rsidRPr="0069497D">
        <w:rPr>
          <w:sz w:val="28"/>
          <w:szCs w:val="28"/>
          <w:lang w:val="en-US"/>
        </w:rPr>
        <w:t>;</w:t>
      </w:r>
    </w:p>
    <w:p w:rsidR="003E4890" w:rsidRPr="0069497D" w:rsidRDefault="003E4890" w:rsidP="003E4890">
      <w:pPr>
        <w:pStyle w:val="Iauiue"/>
        <w:numPr>
          <w:ilvl w:val="0"/>
          <w:numId w:val="10"/>
        </w:numPr>
        <w:shd w:val="clear" w:color="auto" w:fill="FFFFFF"/>
        <w:tabs>
          <w:tab w:val="left" w:pos="0"/>
        </w:tabs>
        <w:snapToGrid w:val="0"/>
        <w:ind w:left="0" w:firstLine="709"/>
        <w:jc w:val="both"/>
        <w:rPr>
          <w:sz w:val="28"/>
          <w:szCs w:val="28"/>
        </w:rPr>
      </w:pPr>
      <w:proofErr w:type="spellStart"/>
      <w:proofErr w:type="gramStart"/>
      <w:r w:rsidRPr="0069497D">
        <w:rPr>
          <w:sz w:val="28"/>
          <w:szCs w:val="28"/>
          <w:lang w:val="en-US"/>
        </w:rPr>
        <w:t>коммунальное</w:t>
      </w:r>
      <w:proofErr w:type="spellEnd"/>
      <w:proofErr w:type="gramEnd"/>
      <w:r w:rsidRPr="0069497D">
        <w:rPr>
          <w:sz w:val="28"/>
          <w:szCs w:val="28"/>
          <w:lang w:val="en-US"/>
        </w:rPr>
        <w:t xml:space="preserve"> </w:t>
      </w:r>
      <w:proofErr w:type="spellStart"/>
      <w:r w:rsidRPr="0069497D">
        <w:rPr>
          <w:sz w:val="28"/>
          <w:szCs w:val="28"/>
          <w:lang w:val="en-US"/>
        </w:rPr>
        <w:t>обслуживание</w:t>
      </w:r>
      <w:proofErr w:type="spellEnd"/>
      <w:r w:rsidRPr="0069497D">
        <w:rPr>
          <w:sz w:val="28"/>
          <w:szCs w:val="28"/>
          <w:lang w:val="en-US"/>
        </w:rPr>
        <w:t xml:space="preserve"> (</w:t>
      </w:r>
      <w:proofErr w:type="spellStart"/>
      <w:r w:rsidRPr="0069497D">
        <w:rPr>
          <w:sz w:val="28"/>
          <w:szCs w:val="28"/>
          <w:lang w:val="en-US"/>
        </w:rPr>
        <w:t>код</w:t>
      </w:r>
      <w:proofErr w:type="spellEnd"/>
      <w:r w:rsidRPr="0069497D">
        <w:rPr>
          <w:sz w:val="28"/>
          <w:szCs w:val="28"/>
          <w:lang w:val="en-US"/>
        </w:rPr>
        <w:t xml:space="preserve"> 3.1)*.</w:t>
      </w:r>
    </w:p>
    <w:p w:rsidR="003E4890" w:rsidRPr="0069497D" w:rsidRDefault="003E4890" w:rsidP="003E4890">
      <w:pPr>
        <w:pStyle w:val="Iauiue"/>
        <w:shd w:val="clear" w:color="auto" w:fill="FFFFFF"/>
        <w:tabs>
          <w:tab w:val="left" w:pos="0"/>
        </w:tabs>
        <w:snapToGrid w:val="0"/>
        <w:ind w:firstLine="709"/>
        <w:jc w:val="both"/>
        <w:rPr>
          <w:bCs/>
          <w:sz w:val="28"/>
          <w:szCs w:val="28"/>
        </w:rPr>
      </w:pPr>
      <w:r w:rsidRPr="0069497D">
        <w:rPr>
          <w:sz w:val="28"/>
          <w:szCs w:val="28"/>
        </w:rPr>
        <w:t xml:space="preserve">3. </w:t>
      </w:r>
      <w:r w:rsidRPr="0069497D">
        <w:rPr>
          <w:bCs/>
          <w:i/>
          <w:sz w:val="28"/>
          <w:szCs w:val="28"/>
        </w:rPr>
        <w:t>Условно разрешенные виды использования</w:t>
      </w:r>
      <w:r w:rsidRPr="0069497D">
        <w:rPr>
          <w:bCs/>
          <w:sz w:val="28"/>
          <w:szCs w:val="28"/>
        </w:rPr>
        <w:t xml:space="preserve"> земельных участков и объектов капитального строительства: нет</w:t>
      </w:r>
    </w:p>
    <w:p w:rsidR="003E4890" w:rsidRPr="0069497D" w:rsidRDefault="003E4890" w:rsidP="003E4890">
      <w:pPr>
        <w:pStyle w:val="a"/>
        <w:widowControl w:val="0"/>
        <w:numPr>
          <w:ilvl w:val="0"/>
          <w:numId w:val="0"/>
        </w:numPr>
        <w:tabs>
          <w:tab w:val="clear" w:pos="851"/>
          <w:tab w:val="left" w:pos="0"/>
        </w:tabs>
        <w:spacing w:after="0"/>
        <w:ind w:firstLine="709"/>
        <w:rPr>
          <w:rFonts w:ascii="Times New Roman" w:hAnsi="Times New Roman"/>
          <w:sz w:val="28"/>
          <w:szCs w:val="28"/>
        </w:rPr>
      </w:pPr>
      <w:r w:rsidRPr="0069497D">
        <w:rPr>
          <w:rFonts w:ascii="Times New Roman" w:hAnsi="Times New Roman"/>
          <w:sz w:val="28"/>
          <w:szCs w:val="28"/>
        </w:rPr>
        <w:t>4. Вспомогательные виды разрешенного использования: нет.</w:t>
      </w:r>
    </w:p>
    <w:p w:rsidR="003E4890" w:rsidRPr="0069497D" w:rsidRDefault="003E4890" w:rsidP="003E4890">
      <w:pPr>
        <w:widowControl w:val="0"/>
        <w:shd w:val="clear" w:color="auto" w:fill="FFFFFF"/>
        <w:tabs>
          <w:tab w:val="left" w:pos="0"/>
        </w:tabs>
        <w:ind w:firstLine="709"/>
        <w:jc w:val="both"/>
        <w:rPr>
          <w:sz w:val="28"/>
          <w:szCs w:val="28"/>
        </w:rPr>
      </w:pPr>
      <w:r w:rsidRPr="0069497D">
        <w:rPr>
          <w:sz w:val="28"/>
          <w:szCs w:val="28"/>
        </w:rPr>
        <w:t xml:space="preserve">5. </w:t>
      </w:r>
      <w:r w:rsidRPr="0069497D">
        <w:rPr>
          <w:i/>
          <w:sz w:val="28"/>
          <w:szCs w:val="28"/>
        </w:rPr>
        <w:t xml:space="preserve">Предельные размеры </w:t>
      </w:r>
      <w:r w:rsidRPr="0069497D">
        <w:rPr>
          <w:sz w:val="28"/>
          <w:szCs w:val="28"/>
        </w:rPr>
        <w:t xml:space="preserve">земельных участков и параметры разрешенного строительства, реконструкции объектов капитального строительства </w:t>
      </w:r>
    </w:p>
    <w:p w:rsidR="003E4890" w:rsidRPr="0069497D" w:rsidRDefault="003E4890" w:rsidP="003E4890">
      <w:pPr>
        <w:pStyle w:val="a4"/>
        <w:widowControl w:val="0"/>
        <w:ind w:firstLine="709"/>
        <w:jc w:val="both"/>
        <w:rPr>
          <w:sz w:val="28"/>
          <w:szCs w:val="28"/>
        </w:rPr>
      </w:pPr>
      <w:r w:rsidRPr="0069497D">
        <w:rPr>
          <w:sz w:val="28"/>
          <w:szCs w:val="28"/>
        </w:rPr>
        <w:t>Для земельных участков коммунального обслуживания, допустимых к размещению в данной территориальной зоне:</w:t>
      </w:r>
    </w:p>
    <w:p w:rsidR="003E4890" w:rsidRPr="0069497D" w:rsidRDefault="003E4890" w:rsidP="003E4890">
      <w:pPr>
        <w:pStyle w:val="a4"/>
        <w:widowControl w:val="0"/>
        <w:ind w:firstLine="709"/>
        <w:jc w:val="both"/>
        <w:rPr>
          <w:sz w:val="28"/>
          <w:szCs w:val="28"/>
        </w:rPr>
      </w:pPr>
      <w:r w:rsidRPr="0069497D">
        <w:rPr>
          <w:sz w:val="28"/>
          <w:szCs w:val="28"/>
        </w:rPr>
        <w:t>-         минимальный размер земельного участка – 1 м</w:t>
      </w:r>
      <w:proofErr w:type="gramStart"/>
      <w:r w:rsidRPr="0069497D">
        <w:rPr>
          <w:sz w:val="28"/>
          <w:szCs w:val="28"/>
          <w:vertAlign w:val="superscript"/>
        </w:rPr>
        <w:t>2</w:t>
      </w:r>
      <w:proofErr w:type="gramEnd"/>
      <w:r w:rsidRPr="0069497D">
        <w:rPr>
          <w:sz w:val="28"/>
          <w:szCs w:val="28"/>
        </w:rPr>
        <w:t>;</w:t>
      </w:r>
    </w:p>
    <w:p w:rsidR="003E4890" w:rsidRPr="0069497D" w:rsidRDefault="003E4890" w:rsidP="003E4890">
      <w:pPr>
        <w:tabs>
          <w:tab w:val="left" w:pos="0"/>
          <w:tab w:val="left" w:pos="709"/>
        </w:tabs>
        <w:snapToGrid w:val="0"/>
        <w:ind w:firstLine="709"/>
        <w:jc w:val="both"/>
        <w:rPr>
          <w:sz w:val="28"/>
          <w:szCs w:val="28"/>
        </w:rPr>
      </w:pPr>
      <w:r w:rsidRPr="0069497D">
        <w:rPr>
          <w:sz w:val="28"/>
          <w:szCs w:val="28"/>
        </w:rPr>
        <w:t>-         максимальный размер земельного участка – 10000 м</w:t>
      </w:r>
      <w:proofErr w:type="gramStart"/>
      <w:r w:rsidRPr="0069497D">
        <w:rPr>
          <w:sz w:val="28"/>
          <w:szCs w:val="28"/>
          <w:vertAlign w:val="superscript"/>
        </w:rPr>
        <w:t>2</w:t>
      </w:r>
      <w:proofErr w:type="gramEnd"/>
      <w:r w:rsidRPr="0069497D">
        <w:rPr>
          <w:sz w:val="28"/>
          <w:szCs w:val="28"/>
        </w:rPr>
        <w:t>.</w:t>
      </w:r>
    </w:p>
    <w:p w:rsidR="003E4890" w:rsidRPr="0069497D" w:rsidRDefault="003E4890" w:rsidP="003E4890">
      <w:pPr>
        <w:pStyle w:val="a4"/>
        <w:widowControl w:val="0"/>
        <w:ind w:firstLine="709"/>
        <w:jc w:val="both"/>
        <w:rPr>
          <w:sz w:val="28"/>
          <w:szCs w:val="28"/>
        </w:rPr>
      </w:pPr>
      <w:r w:rsidRPr="0069497D">
        <w:rPr>
          <w:sz w:val="28"/>
          <w:szCs w:val="28"/>
        </w:rPr>
        <w:t>Для прочих земельных участков с видами разрешенного использования, допустимых к размещению в данной территориальной зоне:</w:t>
      </w:r>
    </w:p>
    <w:p w:rsidR="003E4890" w:rsidRPr="0069497D" w:rsidRDefault="003E4890" w:rsidP="003E4890">
      <w:pPr>
        <w:widowControl w:val="0"/>
        <w:numPr>
          <w:ilvl w:val="0"/>
          <w:numId w:val="11"/>
        </w:numPr>
        <w:tabs>
          <w:tab w:val="left" w:pos="0"/>
          <w:tab w:val="left" w:pos="709"/>
        </w:tabs>
        <w:snapToGrid w:val="0"/>
        <w:ind w:left="0" w:firstLine="709"/>
        <w:jc w:val="both"/>
        <w:rPr>
          <w:sz w:val="28"/>
          <w:szCs w:val="28"/>
        </w:rPr>
      </w:pPr>
      <w:r w:rsidRPr="0069497D">
        <w:rPr>
          <w:sz w:val="28"/>
          <w:szCs w:val="28"/>
        </w:rPr>
        <w:t>минимальный размер земельных участков– 100 м</w:t>
      </w:r>
      <w:proofErr w:type="gramStart"/>
      <w:r w:rsidRPr="0069497D">
        <w:rPr>
          <w:sz w:val="28"/>
          <w:szCs w:val="28"/>
          <w:vertAlign w:val="superscript"/>
        </w:rPr>
        <w:t>2</w:t>
      </w:r>
      <w:proofErr w:type="gramEnd"/>
    </w:p>
    <w:p w:rsidR="003E4890" w:rsidRPr="0069497D" w:rsidRDefault="003E4890" w:rsidP="003E4890">
      <w:pPr>
        <w:widowControl w:val="0"/>
        <w:numPr>
          <w:ilvl w:val="0"/>
          <w:numId w:val="11"/>
        </w:numPr>
        <w:tabs>
          <w:tab w:val="left" w:pos="0"/>
          <w:tab w:val="left" w:pos="709"/>
        </w:tabs>
        <w:snapToGrid w:val="0"/>
        <w:ind w:left="0" w:firstLine="709"/>
        <w:jc w:val="both"/>
        <w:rPr>
          <w:sz w:val="28"/>
          <w:szCs w:val="28"/>
        </w:rPr>
      </w:pPr>
      <w:r w:rsidRPr="0069497D">
        <w:rPr>
          <w:sz w:val="28"/>
          <w:szCs w:val="28"/>
        </w:rPr>
        <w:t>максимальный размер земельных участков – 10000 м</w:t>
      </w:r>
      <w:proofErr w:type="gramStart"/>
      <w:r w:rsidRPr="0069497D">
        <w:rPr>
          <w:sz w:val="28"/>
          <w:szCs w:val="28"/>
          <w:vertAlign w:val="superscript"/>
        </w:rPr>
        <w:t>2</w:t>
      </w:r>
      <w:proofErr w:type="gramEnd"/>
    </w:p>
    <w:p w:rsidR="003E4890" w:rsidRPr="0069497D" w:rsidRDefault="003E4890" w:rsidP="003E4890">
      <w:pPr>
        <w:widowControl w:val="0"/>
        <w:shd w:val="clear" w:color="auto" w:fill="FFFFFF"/>
        <w:tabs>
          <w:tab w:val="left" w:pos="0"/>
        </w:tabs>
        <w:snapToGrid w:val="0"/>
        <w:ind w:firstLine="709"/>
        <w:jc w:val="both"/>
        <w:rPr>
          <w:sz w:val="28"/>
          <w:szCs w:val="28"/>
        </w:rPr>
      </w:pPr>
      <w:r w:rsidRPr="0069497D">
        <w:rPr>
          <w:sz w:val="28"/>
          <w:szCs w:val="28"/>
        </w:rPr>
        <w:t>-         минимальные отступы от границ земельных участков в целях определения мест допустимого размещения зданий, строений, сооружений, минимальная, максимальная высота зданий, строений, сооружений, максимальный процент застройки не устанавливаются.</w:t>
      </w:r>
    </w:p>
    <w:p w:rsidR="003E4890" w:rsidRPr="0069497D" w:rsidRDefault="003E4890" w:rsidP="003E4890">
      <w:pPr>
        <w:widowControl w:val="0"/>
        <w:shd w:val="clear" w:color="auto" w:fill="FFFFFF"/>
        <w:tabs>
          <w:tab w:val="left" w:pos="0"/>
        </w:tabs>
        <w:snapToGrid w:val="0"/>
        <w:ind w:firstLine="709"/>
        <w:jc w:val="both"/>
        <w:rPr>
          <w:sz w:val="28"/>
          <w:szCs w:val="28"/>
        </w:rPr>
      </w:pPr>
      <w:r w:rsidRPr="0069497D">
        <w:rPr>
          <w:bCs/>
          <w:sz w:val="28"/>
          <w:szCs w:val="28"/>
        </w:rPr>
        <w:t>6. М</w:t>
      </w:r>
      <w:r w:rsidRPr="0069497D">
        <w:rPr>
          <w:sz w:val="28"/>
          <w:szCs w:val="28"/>
        </w:rPr>
        <w:t xml:space="preserve">аксимальные размеры земельных участков и предельные параметры разрешенного строительства, реконструкции объектов капитального строительства устанавливаются в соответствии с утвержденной </w:t>
      </w:r>
      <w:r w:rsidRPr="0069497D">
        <w:rPr>
          <w:sz w:val="28"/>
          <w:szCs w:val="28"/>
        </w:rPr>
        <w:lastRenderedPageBreak/>
        <w:t>документацией по планировке территории.</w:t>
      </w:r>
    </w:p>
    <w:p w:rsidR="003E4890" w:rsidRPr="0069497D" w:rsidRDefault="003E4890" w:rsidP="003E4890">
      <w:pPr>
        <w:widowControl w:val="0"/>
        <w:ind w:firstLine="709"/>
        <w:jc w:val="both"/>
        <w:rPr>
          <w:sz w:val="28"/>
          <w:szCs w:val="28"/>
        </w:rPr>
      </w:pPr>
      <w:r w:rsidRPr="0069497D">
        <w:rPr>
          <w:sz w:val="28"/>
          <w:szCs w:val="28"/>
        </w:rPr>
        <w:t xml:space="preserve">7. </w:t>
      </w:r>
      <w:proofErr w:type="gramStart"/>
      <w:r w:rsidRPr="0069497D">
        <w:rPr>
          <w:sz w:val="28"/>
          <w:szCs w:val="28"/>
        </w:rPr>
        <w:t>Нестационарные торговые объекты, устанавливаемые в соответствии с утвержденной органом местного самоуправления схемой размещения нестационарных торговых объектов, являются разрешенным видом использования для данных территориальных зон.</w:t>
      </w:r>
      <w:proofErr w:type="gramEnd"/>
    </w:p>
    <w:p w:rsidR="003E4890" w:rsidRPr="0069497D" w:rsidRDefault="003E4890" w:rsidP="003E4890">
      <w:pPr>
        <w:widowControl w:val="0"/>
        <w:ind w:firstLine="709"/>
        <w:jc w:val="both"/>
        <w:rPr>
          <w:sz w:val="28"/>
          <w:szCs w:val="28"/>
        </w:rPr>
      </w:pPr>
      <w:proofErr w:type="gramStart"/>
      <w:r w:rsidRPr="0069497D">
        <w:rPr>
          <w:sz w:val="28"/>
          <w:szCs w:val="28"/>
        </w:rPr>
        <w:t>*- код в соответствии с Приказом Минэкономразвития РФ от 01.09.2014 №540 «Об утверждении классификатора видов разрешенного использования земельных участков», Приказом Минэкономразвития РФ от 30.09.</w:t>
      </w:r>
      <w:r>
        <w:rPr>
          <w:sz w:val="28"/>
          <w:szCs w:val="28"/>
        </w:rPr>
        <w:t>2016</w:t>
      </w:r>
      <w:r w:rsidRPr="0069497D">
        <w:rPr>
          <w:sz w:val="28"/>
          <w:szCs w:val="28"/>
        </w:rPr>
        <w:t xml:space="preserve"> №709 «О внесении изменений в классификатор видов разрешенного использования земельных участков, утв. приказом Минэкономразвития России от 1 сентября 2014 г. №540».».</w:t>
      </w:r>
      <w:proofErr w:type="gramEnd"/>
    </w:p>
    <w:p w:rsidR="003E4890" w:rsidRPr="0069497D" w:rsidRDefault="003E4890" w:rsidP="003E4890">
      <w:pPr>
        <w:rPr>
          <w:sz w:val="28"/>
          <w:szCs w:val="28"/>
        </w:rPr>
      </w:pPr>
    </w:p>
    <w:p w:rsidR="003E4890" w:rsidRPr="0069497D" w:rsidRDefault="003E4890" w:rsidP="003E4890">
      <w:pPr>
        <w:rPr>
          <w:sz w:val="28"/>
          <w:szCs w:val="28"/>
        </w:rPr>
      </w:pPr>
      <w:r w:rsidRPr="0069497D">
        <w:rPr>
          <w:sz w:val="28"/>
          <w:szCs w:val="28"/>
        </w:rPr>
        <w:t xml:space="preserve">     1.</w:t>
      </w:r>
      <w:r>
        <w:rPr>
          <w:sz w:val="28"/>
          <w:szCs w:val="28"/>
        </w:rPr>
        <w:t>8</w:t>
      </w:r>
      <w:r w:rsidRPr="0069497D">
        <w:rPr>
          <w:sz w:val="28"/>
          <w:szCs w:val="28"/>
        </w:rPr>
        <w:t>. статью 36 главы 8  части 2 изложить в следующей редакции:</w:t>
      </w:r>
    </w:p>
    <w:p w:rsidR="003E4890" w:rsidRPr="0069497D" w:rsidRDefault="003E4890" w:rsidP="003E4890">
      <w:pPr>
        <w:jc w:val="both"/>
        <w:outlineLvl w:val="2"/>
        <w:rPr>
          <w:b/>
          <w:bCs/>
          <w:color w:val="000000"/>
          <w:sz w:val="28"/>
          <w:szCs w:val="28"/>
        </w:rPr>
      </w:pPr>
      <w:bookmarkStart w:id="7" w:name="_Toc282347551"/>
      <w:bookmarkStart w:id="8" w:name="_Toc468795158"/>
      <w:r w:rsidRPr="0069497D">
        <w:rPr>
          <w:b/>
          <w:sz w:val="28"/>
          <w:szCs w:val="28"/>
        </w:rPr>
        <w:t xml:space="preserve">«Статья 37. </w:t>
      </w:r>
      <w:r w:rsidRPr="0069497D">
        <w:rPr>
          <w:b/>
          <w:bCs/>
          <w:color w:val="000000"/>
          <w:sz w:val="28"/>
          <w:szCs w:val="28"/>
        </w:rPr>
        <w:t xml:space="preserve">Градостроительные регламенты на территориях зоны </w:t>
      </w:r>
      <w:bookmarkEnd w:id="7"/>
      <w:r w:rsidRPr="0069497D">
        <w:rPr>
          <w:b/>
          <w:bCs/>
          <w:color w:val="000000"/>
          <w:sz w:val="28"/>
          <w:szCs w:val="28"/>
        </w:rPr>
        <w:t>акваторий</w:t>
      </w:r>
      <w:bookmarkEnd w:id="8"/>
    </w:p>
    <w:p w:rsidR="003E4890" w:rsidRPr="0069497D" w:rsidRDefault="003E4890" w:rsidP="003E4890">
      <w:pPr>
        <w:pStyle w:val="8"/>
        <w:widowControl w:val="0"/>
        <w:numPr>
          <w:ilvl w:val="0"/>
          <w:numId w:val="0"/>
        </w:numPr>
        <w:ind w:firstLine="709"/>
        <w:rPr>
          <w:sz w:val="28"/>
          <w:szCs w:val="28"/>
        </w:rPr>
      </w:pPr>
      <w:r w:rsidRPr="0069497D">
        <w:rPr>
          <w:sz w:val="28"/>
          <w:szCs w:val="28"/>
        </w:rPr>
        <w:t>Согласно ст. 36 п.6 ГК ФРФ градостроительные регламенты для земель, покрытых поверхностными водами</w:t>
      </w:r>
      <w:r>
        <w:rPr>
          <w:sz w:val="28"/>
          <w:szCs w:val="28"/>
        </w:rPr>
        <w:t>, не устанавливаются</w:t>
      </w:r>
      <w:r w:rsidRPr="0069497D">
        <w:rPr>
          <w:sz w:val="28"/>
          <w:szCs w:val="28"/>
        </w:rPr>
        <w:t>»</w:t>
      </w:r>
      <w:r>
        <w:rPr>
          <w:sz w:val="28"/>
          <w:szCs w:val="28"/>
        </w:rPr>
        <w:t>.</w:t>
      </w:r>
    </w:p>
    <w:p w:rsidR="003E4890" w:rsidRPr="0069497D" w:rsidRDefault="003E4890" w:rsidP="003E4890">
      <w:pPr>
        <w:rPr>
          <w:sz w:val="28"/>
          <w:szCs w:val="28"/>
        </w:rPr>
      </w:pPr>
    </w:p>
    <w:p w:rsidR="003E4890" w:rsidRPr="0069497D" w:rsidRDefault="003E4890" w:rsidP="003E4890">
      <w:pPr>
        <w:rPr>
          <w:sz w:val="28"/>
          <w:szCs w:val="28"/>
        </w:rPr>
      </w:pPr>
      <w:r w:rsidRPr="0069497D">
        <w:rPr>
          <w:sz w:val="28"/>
          <w:szCs w:val="28"/>
        </w:rPr>
        <w:t xml:space="preserve">     1.7. Статью. 38 главы 8  части 2  изложить в следующей редакции:</w:t>
      </w:r>
    </w:p>
    <w:p w:rsidR="003E4890" w:rsidRPr="0069497D" w:rsidRDefault="003E4890" w:rsidP="003E4890">
      <w:pPr>
        <w:rPr>
          <w:sz w:val="28"/>
          <w:szCs w:val="28"/>
        </w:rPr>
      </w:pPr>
    </w:p>
    <w:p w:rsidR="003E4890" w:rsidRPr="0069497D" w:rsidRDefault="003E4890" w:rsidP="003E4890">
      <w:pPr>
        <w:jc w:val="both"/>
        <w:outlineLvl w:val="2"/>
        <w:rPr>
          <w:b/>
          <w:bCs/>
          <w:color w:val="000000"/>
          <w:sz w:val="28"/>
          <w:szCs w:val="28"/>
        </w:rPr>
      </w:pPr>
      <w:bookmarkStart w:id="9" w:name="_Toc402438093"/>
      <w:bookmarkStart w:id="10" w:name="_Toc468795159"/>
      <w:r w:rsidRPr="0069497D">
        <w:rPr>
          <w:b/>
          <w:sz w:val="28"/>
          <w:szCs w:val="28"/>
        </w:rPr>
        <w:t xml:space="preserve">«Статья 38. </w:t>
      </w:r>
      <w:r w:rsidRPr="0069497D">
        <w:rPr>
          <w:b/>
          <w:bCs/>
          <w:color w:val="000000"/>
          <w:sz w:val="28"/>
          <w:szCs w:val="28"/>
        </w:rPr>
        <w:t>Градостроительные регламенты на территориях зон специального назначения</w:t>
      </w:r>
      <w:bookmarkEnd w:id="9"/>
      <w:bookmarkEnd w:id="10"/>
    </w:p>
    <w:p w:rsidR="003E4890" w:rsidRPr="0069497D" w:rsidRDefault="003E4890" w:rsidP="003E4890">
      <w:pPr>
        <w:pStyle w:val="a6"/>
        <w:widowControl w:val="0"/>
        <w:tabs>
          <w:tab w:val="left" w:pos="720"/>
        </w:tabs>
        <w:ind w:firstLine="709"/>
        <w:jc w:val="both"/>
        <w:rPr>
          <w:sz w:val="28"/>
          <w:szCs w:val="28"/>
        </w:rPr>
      </w:pPr>
      <w:r w:rsidRPr="0069497D">
        <w:rPr>
          <w:sz w:val="28"/>
          <w:szCs w:val="28"/>
        </w:rPr>
        <w:t>1</w:t>
      </w:r>
      <w:r w:rsidRPr="0069497D">
        <w:rPr>
          <w:b/>
          <w:sz w:val="28"/>
          <w:szCs w:val="28"/>
        </w:rPr>
        <w:t>.</w:t>
      </w:r>
      <w:r w:rsidRPr="0069497D">
        <w:rPr>
          <w:sz w:val="28"/>
          <w:szCs w:val="28"/>
        </w:rPr>
        <w:t xml:space="preserve"> Зоны специального назначения предназначены для размещения объектов ритуального назначения (кладбищ), для складирования и захоронения отходов, а так же для размещения объектов оборонного назначения и других объектов, в отношении территорий которых устанавливается особый режим </w:t>
      </w:r>
    </w:p>
    <w:p w:rsidR="003E4890" w:rsidRPr="0069497D" w:rsidRDefault="003E4890" w:rsidP="003E4890">
      <w:pPr>
        <w:widowControl w:val="0"/>
        <w:shd w:val="clear" w:color="auto" w:fill="FFFFFF"/>
        <w:tabs>
          <w:tab w:val="left" w:pos="0"/>
        </w:tabs>
        <w:snapToGrid w:val="0"/>
        <w:ind w:firstLine="709"/>
        <w:jc w:val="both"/>
        <w:rPr>
          <w:bCs/>
          <w:sz w:val="28"/>
          <w:szCs w:val="28"/>
        </w:rPr>
      </w:pPr>
      <w:r w:rsidRPr="0069497D">
        <w:rPr>
          <w:sz w:val="28"/>
          <w:szCs w:val="28"/>
        </w:rPr>
        <w:t xml:space="preserve">2. </w:t>
      </w:r>
      <w:r w:rsidRPr="0069497D">
        <w:rPr>
          <w:bCs/>
          <w:i/>
          <w:sz w:val="28"/>
          <w:szCs w:val="28"/>
        </w:rPr>
        <w:t>Основные виды разрешенного использования</w:t>
      </w:r>
      <w:r w:rsidRPr="0069497D">
        <w:rPr>
          <w:bCs/>
          <w:sz w:val="28"/>
          <w:szCs w:val="28"/>
        </w:rPr>
        <w:t xml:space="preserve"> земельных участков и объектов капитального строительства</w:t>
      </w:r>
      <w:r w:rsidRPr="0069497D">
        <w:rPr>
          <w:sz w:val="28"/>
          <w:szCs w:val="28"/>
        </w:rPr>
        <w:t xml:space="preserve"> в зоне специального назначения, занятой кладбищами:</w:t>
      </w:r>
    </w:p>
    <w:p w:rsidR="003E4890" w:rsidRPr="0069497D" w:rsidRDefault="003E4890" w:rsidP="003E4890">
      <w:pPr>
        <w:widowControl w:val="0"/>
        <w:shd w:val="clear" w:color="auto" w:fill="FFFFFF"/>
        <w:tabs>
          <w:tab w:val="left" w:pos="0"/>
        </w:tabs>
        <w:suppressAutoHyphens/>
        <w:snapToGrid w:val="0"/>
        <w:ind w:firstLine="720"/>
        <w:jc w:val="both"/>
        <w:rPr>
          <w:sz w:val="28"/>
          <w:szCs w:val="28"/>
        </w:rPr>
      </w:pPr>
      <w:r w:rsidRPr="0069497D">
        <w:rPr>
          <w:sz w:val="28"/>
          <w:szCs w:val="28"/>
        </w:rPr>
        <w:t>– ритуальная деятельность (код 12.1)*.</w:t>
      </w:r>
    </w:p>
    <w:p w:rsidR="003E4890" w:rsidRPr="0069497D" w:rsidRDefault="003E4890" w:rsidP="003E4890">
      <w:pPr>
        <w:widowControl w:val="0"/>
        <w:shd w:val="clear" w:color="auto" w:fill="FFFFFF"/>
        <w:tabs>
          <w:tab w:val="left" w:pos="0"/>
        </w:tabs>
        <w:snapToGrid w:val="0"/>
        <w:ind w:firstLine="709"/>
        <w:jc w:val="both"/>
        <w:rPr>
          <w:sz w:val="28"/>
          <w:szCs w:val="28"/>
        </w:rPr>
      </w:pPr>
      <w:r w:rsidRPr="0069497D">
        <w:rPr>
          <w:sz w:val="28"/>
          <w:szCs w:val="28"/>
        </w:rPr>
        <w:t>Правовой режим земельных участков, расположенных в зоне, занятой кладбищами, определяется в соответствии с Федеральным законом от 12.01.1996 года №8-ФЗ «О погребении и похоронном деле».</w:t>
      </w:r>
    </w:p>
    <w:p w:rsidR="003E4890" w:rsidRPr="0069497D" w:rsidRDefault="003E4890" w:rsidP="003E4890">
      <w:pPr>
        <w:widowControl w:val="0"/>
        <w:shd w:val="clear" w:color="auto" w:fill="FFFFFF"/>
        <w:tabs>
          <w:tab w:val="left" w:pos="0"/>
        </w:tabs>
        <w:snapToGrid w:val="0"/>
        <w:ind w:firstLine="709"/>
        <w:jc w:val="both"/>
        <w:rPr>
          <w:bCs/>
          <w:sz w:val="28"/>
          <w:szCs w:val="28"/>
        </w:rPr>
      </w:pPr>
      <w:r w:rsidRPr="0069497D">
        <w:rPr>
          <w:bCs/>
          <w:sz w:val="28"/>
          <w:szCs w:val="28"/>
        </w:rPr>
        <w:t>3.</w:t>
      </w:r>
      <w:r w:rsidRPr="0069497D">
        <w:rPr>
          <w:b/>
          <w:bCs/>
          <w:sz w:val="28"/>
          <w:szCs w:val="28"/>
        </w:rPr>
        <w:t xml:space="preserve"> </w:t>
      </w:r>
      <w:r w:rsidRPr="0069497D">
        <w:rPr>
          <w:bCs/>
          <w:i/>
          <w:sz w:val="28"/>
          <w:szCs w:val="28"/>
        </w:rPr>
        <w:t>Основные виды разрешенного использования</w:t>
      </w:r>
      <w:r w:rsidRPr="0069497D">
        <w:rPr>
          <w:bCs/>
          <w:sz w:val="28"/>
          <w:szCs w:val="28"/>
        </w:rPr>
        <w:t xml:space="preserve"> земельных участков и объектов капитального строительства</w:t>
      </w:r>
      <w:r w:rsidRPr="0069497D">
        <w:rPr>
          <w:sz w:val="28"/>
          <w:szCs w:val="28"/>
        </w:rPr>
        <w:t xml:space="preserve"> в зоне специального назначения, предназначенной для складирования и захоронения отходов:</w:t>
      </w:r>
    </w:p>
    <w:p w:rsidR="003E4890" w:rsidRPr="0069497D" w:rsidRDefault="003E4890" w:rsidP="003E4890">
      <w:pPr>
        <w:pStyle w:val="a6"/>
        <w:widowControl w:val="0"/>
        <w:tabs>
          <w:tab w:val="left" w:pos="720"/>
        </w:tabs>
        <w:ind w:firstLine="709"/>
        <w:jc w:val="both"/>
        <w:rPr>
          <w:sz w:val="28"/>
          <w:szCs w:val="28"/>
        </w:rPr>
      </w:pPr>
      <w:r w:rsidRPr="0069497D">
        <w:rPr>
          <w:sz w:val="28"/>
          <w:szCs w:val="28"/>
        </w:rPr>
        <w:t>– специальная деятельность (код 12.2)*.</w:t>
      </w:r>
    </w:p>
    <w:p w:rsidR="003E4890" w:rsidRPr="0069497D" w:rsidRDefault="003E4890" w:rsidP="003E4890">
      <w:pPr>
        <w:pStyle w:val="a6"/>
        <w:widowControl w:val="0"/>
        <w:tabs>
          <w:tab w:val="left" w:pos="720"/>
        </w:tabs>
        <w:ind w:firstLine="709"/>
        <w:jc w:val="both"/>
        <w:rPr>
          <w:sz w:val="28"/>
          <w:szCs w:val="28"/>
        </w:rPr>
      </w:pPr>
      <w:r w:rsidRPr="0069497D">
        <w:rPr>
          <w:sz w:val="28"/>
          <w:szCs w:val="28"/>
        </w:rPr>
        <w:t>4.</w:t>
      </w:r>
      <w:r w:rsidRPr="0069497D">
        <w:rPr>
          <w:i/>
          <w:sz w:val="28"/>
          <w:szCs w:val="28"/>
        </w:rPr>
        <w:t xml:space="preserve"> Условно-разрешенные виды использования – нет.</w:t>
      </w:r>
    </w:p>
    <w:p w:rsidR="003E4890" w:rsidRPr="0069497D" w:rsidRDefault="003E4890" w:rsidP="003E4890">
      <w:pPr>
        <w:widowControl w:val="0"/>
        <w:shd w:val="clear" w:color="auto" w:fill="FFFFFF"/>
        <w:tabs>
          <w:tab w:val="left" w:pos="0"/>
          <w:tab w:val="left" w:pos="567"/>
        </w:tabs>
        <w:suppressAutoHyphens/>
        <w:snapToGrid w:val="0"/>
        <w:ind w:firstLine="709"/>
        <w:jc w:val="both"/>
        <w:rPr>
          <w:sz w:val="28"/>
          <w:szCs w:val="28"/>
        </w:rPr>
      </w:pPr>
      <w:r w:rsidRPr="0069497D">
        <w:rPr>
          <w:sz w:val="28"/>
          <w:szCs w:val="28"/>
        </w:rPr>
        <w:t xml:space="preserve">5. </w:t>
      </w:r>
      <w:r w:rsidRPr="0069497D">
        <w:rPr>
          <w:i/>
          <w:sz w:val="28"/>
          <w:szCs w:val="28"/>
        </w:rPr>
        <w:t>Вспомогательные виды разрешенного использования</w:t>
      </w:r>
      <w:r w:rsidRPr="0069497D">
        <w:rPr>
          <w:sz w:val="28"/>
          <w:szCs w:val="28"/>
        </w:rPr>
        <w:t xml:space="preserve"> земельных участков и объектов капитального строительства: нет.</w:t>
      </w:r>
    </w:p>
    <w:p w:rsidR="003E4890" w:rsidRPr="0069497D" w:rsidRDefault="003E4890" w:rsidP="003E4890">
      <w:pPr>
        <w:pStyle w:val="a6"/>
        <w:widowControl w:val="0"/>
        <w:tabs>
          <w:tab w:val="left" w:pos="720"/>
        </w:tabs>
        <w:ind w:firstLine="709"/>
        <w:jc w:val="both"/>
        <w:rPr>
          <w:sz w:val="28"/>
          <w:szCs w:val="28"/>
        </w:rPr>
      </w:pPr>
      <w:r w:rsidRPr="0069497D">
        <w:rPr>
          <w:sz w:val="28"/>
          <w:szCs w:val="28"/>
        </w:rPr>
        <w:t xml:space="preserve">6. На территории зон специального назначения устанавливается особый правовой режим использования этих территорий с учетом требований технических регламентов, норм и правил. </w:t>
      </w:r>
    </w:p>
    <w:p w:rsidR="003E4890" w:rsidRPr="0069497D" w:rsidRDefault="003E4890" w:rsidP="003E4890">
      <w:pPr>
        <w:widowControl w:val="0"/>
        <w:shd w:val="clear" w:color="auto" w:fill="FFFFFF"/>
        <w:tabs>
          <w:tab w:val="left" w:pos="0"/>
        </w:tabs>
        <w:snapToGrid w:val="0"/>
        <w:ind w:firstLine="720"/>
        <w:jc w:val="both"/>
        <w:rPr>
          <w:sz w:val="28"/>
          <w:szCs w:val="28"/>
        </w:rPr>
      </w:pPr>
      <w:r w:rsidRPr="0069497D">
        <w:rPr>
          <w:sz w:val="28"/>
          <w:szCs w:val="28"/>
        </w:rPr>
        <w:t xml:space="preserve">7. Предельные размеры земельных участков с видами разрешенного </w:t>
      </w:r>
      <w:r w:rsidRPr="0069497D">
        <w:rPr>
          <w:sz w:val="28"/>
          <w:szCs w:val="28"/>
        </w:rPr>
        <w:lastRenderedPageBreak/>
        <w:t>использования, допустимых к размещению в данной территориальной зоне:</w:t>
      </w:r>
    </w:p>
    <w:p w:rsidR="003E4890" w:rsidRPr="0069497D" w:rsidRDefault="003E4890" w:rsidP="003E4890">
      <w:pPr>
        <w:pStyle w:val="a4"/>
        <w:widowControl w:val="0"/>
        <w:ind w:firstLine="709"/>
        <w:jc w:val="both"/>
        <w:rPr>
          <w:sz w:val="28"/>
          <w:szCs w:val="28"/>
        </w:rPr>
      </w:pPr>
      <w:r w:rsidRPr="0069497D">
        <w:rPr>
          <w:sz w:val="28"/>
          <w:szCs w:val="28"/>
        </w:rPr>
        <w:t>- минимальный размер земельного участка – 0,06 га;</w:t>
      </w:r>
    </w:p>
    <w:p w:rsidR="003E4890" w:rsidRPr="0069497D" w:rsidRDefault="003E4890" w:rsidP="003E4890">
      <w:pPr>
        <w:pStyle w:val="a4"/>
        <w:widowControl w:val="0"/>
        <w:ind w:firstLine="709"/>
        <w:jc w:val="both"/>
        <w:rPr>
          <w:sz w:val="28"/>
          <w:szCs w:val="28"/>
        </w:rPr>
      </w:pPr>
      <w:r w:rsidRPr="0069497D">
        <w:rPr>
          <w:sz w:val="28"/>
          <w:szCs w:val="28"/>
        </w:rPr>
        <w:t xml:space="preserve">- максимальный размер земельного участка – 10 га. </w:t>
      </w:r>
    </w:p>
    <w:p w:rsidR="003E4890" w:rsidRPr="0069497D" w:rsidRDefault="003E4890" w:rsidP="003E4890">
      <w:pPr>
        <w:shd w:val="clear" w:color="auto" w:fill="FFFFFF"/>
        <w:tabs>
          <w:tab w:val="left" w:pos="0"/>
        </w:tabs>
        <w:suppressAutoHyphens/>
        <w:ind w:firstLine="709"/>
        <w:jc w:val="both"/>
        <w:rPr>
          <w:sz w:val="28"/>
          <w:szCs w:val="28"/>
        </w:rPr>
      </w:pPr>
      <w:r w:rsidRPr="0069497D">
        <w:rPr>
          <w:sz w:val="28"/>
          <w:szCs w:val="28"/>
        </w:rPr>
        <w:t xml:space="preserve">- </w:t>
      </w:r>
      <w:proofErr w:type="gramStart"/>
      <w:r w:rsidRPr="0069497D">
        <w:rPr>
          <w:sz w:val="28"/>
          <w:szCs w:val="28"/>
        </w:rPr>
        <w:t>м</w:t>
      </w:r>
      <w:proofErr w:type="gramEnd"/>
      <w:r w:rsidRPr="0069497D">
        <w:rPr>
          <w:sz w:val="28"/>
          <w:szCs w:val="28"/>
        </w:rPr>
        <w:t>инимальные отступы от границ земельных участков в целях определения мест допустимого размещения зданий, строений, сооружений, минимальная, максимальная высота зданий, строений, сооружений, максимальный процент застройки не устанавливаются.</w:t>
      </w:r>
    </w:p>
    <w:p w:rsidR="003E4890" w:rsidRPr="0069497D" w:rsidRDefault="003E4890" w:rsidP="003E4890">
      <w:pPr>
        <w:widowControl w:val="0"/>
        <w:ind w:firstLine="709"/>
        <w:jc w:val="both"/>
        <w:rPr>
          <w:sz w:val="28"/>
          <w:szCs w:val="28"/>
        </w:rPr>
      </w:pPr>
      <w:r w:rsidRPr="0069497D">
        <w:rPr>
          <w:sz w:val="28"/>
          <w:szCs w:val="28"/>
        </w:rPr>
        <w:t xml:space="preserve">*- </w:t>
      </w:r>
      <w:proofErr w:type="gramStart"/>
      <w:r w:rsidRPr="0069497D">
        <w:rPr>
          <w:sz w:val="28"/>
          <w:szCs w:val="28"/>
        </w:rPr>
        <w:t>к</w:t>
      </w:r>
      <w:proofErr w:type="gramEnd"/>
      <w:r w:rsidRPr="0069497D">
        <w:rPr>
          <w:sz w:val="28"/>
          <w:szCs w:val="28"/>
        </w:rPr>
        <w:t>од в соответствии с Приказом Минэкономразвития РФ от 01.09.2014 №540 «Об утверждении классификатора видов разрешенного использования земельных участков», Приказом Минэкономразвития РФ от 30.09.</w:t>
      </w:r>
      <w:r>
        <w:rPr>
          <w:sz w:val="28"/>
          <w:szCs w:val="28"/>
        </w:rPr>
        <w:t>2016</w:t>
      </w:r>
      <w:r w:rsidRPr="0069497D">
        <w:rPr>
          <w:sz w:val="28"/>
          <w:szCs w:val="28"/>
        </w:rPr>
        <w:t xml:space="preserve"> №709 «О внесении изменений в классификатор видов разрешенного использования земельных участков, утв. приказом Минэкономразвития России от 1 сентября 2014 г. №540».».</w:t>
      </w:r>
    </w:p>
    <w:p w:rsidR="003E4890" w:rsidRPr="0069497D" w:rsidRDefault="003E4890" w:rsidP="003E4890">
      <w:pPr>
        <w:pStyle w:val="8"/>
        <w:numPr>
          <w:ilvl w:val="0"/>
          <w:numId w:val="0"/>
        </w:numPr>
        <w:ind w:firstLine="567"/>
        <w:rPr>
          <w:sz w:val="28"/>
          <w:szCs w:val="28"/>
        </w:rPr>
      </w:pPr>
    </w:p>
    <w:p w:rsidR="003E4890" w:rsidRPr="0069497D" w:rsidRDefault="003E4890" w:rsidP="003E4890">
      <w:pPr>
        <w:rPr>
          <w:sz w:val="28"/>
          <w:szCs w:val="28"/>
        </w:rPr>
      </w:pPr>
      <w:r w:rsidRPr="0069497D">
        <w:rPr>
          <w:sz w:val="28"/>
          <w:szCs w:val="28"/>
        </w:rPr>
        <w:t xml:space="preserve">1. </w:t>
      </w:r>
      <w:r>
        <w:rPr>
          <w:sz w:val="28"/>
          <w:szCs w:val="28"/>
        </w:rPr>
        <w:t>9</w:t>
      </w:r>
      <w:r w:rsidRPr="0069497D">
        <w:rPr>
          <w:sz w:val="28"/>
          <w:szCs w:val="28"/>
        </w:rPr>
        <w:t xml:space="preserve">. Статьи 39,  41 главы 9  части 3  исключить. </w:t>
      </w:r>
    </w:p>
    <w:p w:rsidR="003E4890" w:rsidRPr="0069497D" w:rsidRDefault="003E4890" w:rsidP="003E4890">
      <w:pPr>
        <w:rPr>
          <w:sz w:val="28"/>
          <w:szCs w:val="28"/>
        </w:rPr>
      </w:pPr>
    </w:p>
    <w:p w:rsidR="003E4890" w:rsidRPr="0069497D" w:rsidRDefault="003E4890" w:rsidP="003E4890">
      <w:pPr>
        <w:rPr>
          <w:sz w:val="28"/>
          <w:szCs w:val="28"/>
        </w:rPr>
      </w:pPr>
      <w:r>
        <w:rPr>
          <w:sz w:val="28"/>
          <w:szCs w:val="28"/>
        </w:rPr>
        <w:t xml:space="preserve"> 1.10</w:t>
      </w:r>
      <w:r w:rsidRPr="0069497D">
        <w:rPr>
          <w:sz w:val="28"/>
          <w:szCs w:val="28"/>
        </w:rPr>
        <w:t>. Статью 48 главы 10  части 3 изложить в следующей редакции:</w:t>
      </w:r>
    </w:p>
    <w:p w:rsidR="003E4890" w:rsidRPr="0069497D" w:rsidRDefault="003E4890" w:rsidP="003E4890">
      <w:pPr>
        <w:rPr>
          <w:sz w:val="28"/>
          <w:szCs w:val="28"/>
        </w:rPr>
      </w:pPr>
    </w:p>
    <w:p w:rsidR="003E4890" w:rsidRPr="0069497D" w:rsidRDefault="003E4890" w:rsidP="003E4890">
      <w:pPr>
        <w:jc w:val="both"/>
        <w:outlineLvl w:val="2"/>
        <w:rPr>
          <w:b/>
          <w:sz w:val="28"/>
          <w:szCs w:val="28"/>
        </w:rPr>
      </w:pPr>
      <w:bookmarkStart w:id="11" w:name="_Toc282347565"/>
      <w:bookmarkStart w:id="12" w:name="_Toc468795170"/>
      <w:r w:rsidRPr="0069497D">
        <w:rPr>
          <w:b/>
          <w:sz w:val="28"/>
          <w:szCs w:val="28"/>
        </w:rPr>
        <w:t xml:space="preserve">«Статья </w:t>
      </w:r>
      <w:r>
        <w:rPr>
          <w:b/>
          <w:sz w:val="28"/>
          <w:szCs w:val="28"/>
        </w:rPr>
        <w:t>48</w:t>
      </w:r>
      <w:r w:rsidRPr="0069497D">
        <w:rPr>
          <w:b/>
          <w:sz w:val="28"/>
          <w:szCs w:val="28"/>
        </w:rPr>
        <w:t>. Действие настоящих правил по отношению к ранее возникшим правоотношениям</w:t>
      </w:r>
      <w:bookmarkEnd w:id="11"/>
      <w:bookmarkEnd w:id="12"/>
    </w:p>
    <w:p w:rsidR="003E4890" w:rsidRPr="0069497D" w:rsidRDefault="003E4890" w:rsidP="003E4890">
      <w:pPr>
        <w:pStyle w:val="a6"/>
        <w:tabs>
          <w:tab w:val="left" w:pos="720"/>
        </w:tabs>
        <w:ind w:firstLine="720"/>
        <w:jc w:val="both"/>
        <w:rPr>
          <w:color w:val="000000"/>
          <w:sz w:val="28"/>
          <w:szCs w:val="28"/>
        </w:rPr>
      </w:pPr>
      <w:r w:rsidRPr="0069497D">
        <w:rPr>
          <w:color w:val="000000"/>
          <w:sz w:val="28"/>
          <w:szCs w:val="28"/>
        </w:rPr>
        <w:t>1. Настоящие Правила вступают в силу со дня их официального опубликования.</w:t>
      </w:r>
    </w:p>
    <w:p w:rsidR="003E4890" w:rsidRPr="0069497D" w:rsidRDefault="003E4890" w:rsidP="003E4890">
      <w:pPr>
        <w:pStyle w:val="a6"/>
        <w:tabs>
          <w:tab w:val="left" w:pos="720"/>
        </w:tabs>
        <w:ind w:firstLine="720"/>
        <w:jc w:val="both"/>
        <w:rPr>
          <w:color w:val="000000"/>
          <w:sz w:val="28"/>
          <w:szCs w:val="28"/>
        </w:rPr>
      </w:pPr>
      <w:r w:rsidRPr="0069497D">
        <w:rPr>
          <w:color w:val="000000"/>
          <w:sz w:val="28"/>
          <w:szCs w:val="28"/>
        </w:rPr>
        <w:t>2. В течение 14 дней со дня принятия настоящие Правила подлежат размещению в Федеральной государственной информационной системе территориального планирования.</w:t>
      </w:r>
    </w:p>
    <w:p w:rsidR="003E4890" w:rsidRPr="0069497D" w:rsidRDefault="003E4890" w:rsidP="003E4890">
      <w:pPr>
        <w:pStyle w:val="a6"/>
        <w:tabs>
          <w:tab w:val="left" w:pos="720"/>
        </w:tabs>
        <w:ind w:firstLine="720"/>
        <w:jc w:val="both"/>
        <w:rPr>
          <w:color w:val="000000"/>
          <w:sz w:val="28"/>
          <w:szCs w:val="28"/>
        </w:rPr>
      </w:pPr>
      <w:r w:rsidRPr="0069497D">
        <w:rPr>
          <w:color w:val="000000"/>
          <w:sz w:val="28"/>
          <w:szCs w:val="28"/>
        </w:rPr>
        <w:t>3. Принятые до введения в действие настоящих Правил нормативные правовые акты органов местного самоуправления по вопросам, касающимся землепользования и застройки, применяются  в части, не противоречащей  настоящим Правилам.</w:t>
      </w:r>
    </w:p>
    <w:p w:rsidR="003E4890" w:rsidRPr="0069497D" w:rsidRDefault="003E4890" w:rsidP="003E4890">
      <w:pPr>
        <w:pStyle w:val="a6"/>
        <w:tabs>
          <w:tab w:val="left" w:pos="720"/>
        </w:tabs>
        <w:ind w:firstLine="720"/>
        <w:jc w:val="both"/>
        <w:rPr>
          <w:color w:val="000000"/>
          <w:sz w:val="28"/>
          <w:szCs w:val="28"/>
        </w:rPr>
      </w:pPr>
      <w:r w:rsidRPr="0069497D">
        <w:rPr>
          <w:color w:val="000000"/>
          <w:sz w:val="28"/>
          <w:szCs w:val="28"/>
        </w:rPr>
        <w:t>4. Действие настоящих  Правил не распространяется на использование земельных участков, строительство, реконструкцию и капитальный ремонт объектов капитального строительства на их территории, разрешения на строительство, реконструкцию и капитальный ремонт которых выданы до вступления Правил в силу, при условии, что срок действия разрешения на строительство, реконструкцию, капитальный ремонт не истек».».</w:t>
      </w:r>
    </w:p>
    <w:p w:rsidR="003E4890" w:rsidRPr="0069497D" w:rsidRDefault="003E4890" w:rsidP="003E4890">
      <w:pPr>
        <w:ind w:firstLine="540"/>
        <w:jc w:val="both"/>
        <w:rPr>
          <w:sz w:val="28"/>
          <w:szCs w:val="28"/>
        </w:rPr>
      </w:pPr>
      <w:r w:rsidRPr="0069497D">
        <w:rPr>
          <w:sz w:val="28"/>
          <w:szCs w:val="28"/>
        </w:rPr>
        <w:t>2. Обнародовать настоящее решение на информационном стенде Администрации Нижнененинского сельсовета и информационном стенде в селе Акатьево.</w:t>
      </w:r>
    </w:p>
    <w:p w:rsidR="003E4890" w:rsidRPr="0069497D" w:rsidRDefault="003E4890" w:rsidP="003E4890">
      <w:pPr>
        <w:rPr>
          <w:sz w:val="28"/>
          <w:szCs w:val="28"/>
        </w:rPr>
      </w:pPr>
    </w:p>
    <w:p w:rsidR="003E4890" w:rsidRDefault="003E4890" w:rsidP="003E4890">
      <w:pPr>
        <w:rPr>
          <w:sz w:val="28"/>
          <w:szCs w:val="28"/>
        </w:rPr>
      </w:pPr>
      <w:r w:rsidRPr="0069497D">
        <w:rPr>
          <w:sz w:val="28"/>
          <w:szCs w:val="28"/>
        </w:rPr>
        <w:t xml:space="preserve">Глава сельсовета                                                                         </w:t>
      </w:r>
      <w:proofErr w:type="spellStart"/>
      <w:r w:rsidRPr="0069497D">
        <w:rPr>
          <w:sz w:val="28"/>
          <w:szCs w:val="28"/>
        </w:rPr>
        <w:t>З.А.Бердюгина</w:t>
      </w:r>
      <w:proofErr w:type="spellEnd"/>
    </w:p>
    <w:p w:rsidR="003E4890" w:rsidRDefault="003E4890" w:rsidP="003E4890">
      <w:pPr>
        <w:rPr>
          <w:sz w:val="28"/>
          <w:szCs w:val="28"/>
        </w:rPr>
      </w:pPr>
    </w:p>
    <w:p w:rsidR="003E4890" w:rsidRDefault="003E4890" w:rsidP="003E4890">
      <w:pPr>
        <w:rPr>
          <w:sz w:val="28"/>
          <w:szCs w:val="28"/>
        </w:rPr>
      </w:pPr>
    </w:p>
    <w:p w:rsidR="003E4890" w:rsidRDefault="003E4890" w:rsidP="003E4890">
      <w:pPr>
        <w:rPr>
          <w:sz w:val="28"/>
          <w:szCs w:val="28"/>
        </w:rPr>
      </w:pPr>
    </w:p>
    <w:p w:rsidR="003E4890" w:rsidRDefault="003E4890" w:rsidP="003E4890">
      <w:pPr>
        <w:rPr>
          <w:sz w:val="28"/>
          <w:szCs w:val="28"/>
        </w:rPr>
      </w:pPr>
    </w:p>
    <w:p w:rsidR="00D147A5" w:rsidRDefault="00D147A5"/>
    <w:sectPr w:rsidR="00D147A5" w:rsidSect="00D147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70EEF"/>
    <w:multiLevelType w:val="hybridMultilevel"/>
    <w:tmpl w:val="191A6AC4"/>
    <w:lvl w:ilvl="0" w:tplc="7B863F8C">
      <w:start w:val="1"/>
      <w:numFmt w:val="bullet"/>
      <w:lvlText w:val="−"/>
      <w:lvlJc w:val="left"/>
      <w:pPr>
        <w:ind w:left="1212"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6F855A7"/>
    <w:multiLevelType w:val="hybridMultilevel"/>
    <w:tmpl w:val="65C010FE"/>
    <w:lvl w:ilvl="0" w:tplc="7B863F8C">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C9113AF"/>
    <w:multiLevelType w:val="hybridMultilevel"/>
    <w:tmpl w:val="5A46B8B2"/>
    <w:lvl w:ilvl="0" w:tplc="7B863F8C">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6D32747"/>
    <w:multiLevelType w:val="hybridMultilevel"/>
    <w:tmpl w:val="0E366990"/>
    <w:lvl w:ilvl="0" w:tplc="7B863F8C">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C655BEF"/>
    <w:multiLevelType w:val="hybridMultilevel"/>
    <w:tmpl w:val="75745118"/>
    <w:lvl w:ilvl="0" w:tplc="7B863F8C">
      <w:start w:val="1"/>
      <w:numFmt w:val="bullet"/>
      <w:lvlText w:val="−"/>
      <w:lvlJc w:val="left"/>
      <w:pPr>
        <w:ind w:left="928"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D001DEC"/>
    <w:multiLevelType w:val="hybridMultilevel"/>
    <w:tmpl w:val="4C666B8E"/>
    <w:lvl w:ilvl="0" w:tplc="7B863F8C">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7B863F8C">
      <w:start w:val="1"/>
      <w:numFmt w:val="bullet"/>
      <w:lvlText w:val="−"/>
      <w:lvlJc w:val="left"/>
      <w:pPr>
        <w:ind w:left="2869" w:hanging="360"/>
      </w:pPr>
      <w:rPr>
        <w:rFonts w:ascii="Times New Roman" w:hAnsi="Times New Roman" w:cs="Times New Roman" w:hint="default"/>
        <w:color w:val="auto"/>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65652C1"/>
    <w:multiLevelType w:val="hybridMultilevel"/>
    <w:tmpl w:val="BA32ACFE"/>
    <w:lvl w:ilvl="0" w:tplc="249CFA98">
      <w:start w:val="1"/>
      <w:numFmt w:val="bullet"/>
      <w:pStyle w:val="8"/>
      <w:lvlText w:val=""/>
      <w:lvlJc w:val="left"/>
      <w:pPr>
        <w:ind w:left="360" w:hanging="360"/>
      </w:pPr>
      <w:rPr>
        <w:rFonts w:ascii="Symbol" w:hAnsi="Symbol" w:hint="default"/>
        <w:color w:val="auto"/>
      </w:rPr>
    </w:lvl>
    <w:lvl w:ilvl="1" w:tplc="04190003">
      <w:start w:val="1"/>
      <w:numFmt w:val="bullet"/>
      <w:lvlText w:val="o"/>
      <w:lvlJc w:val="left"/>
      <w:pPr>
        <w:ind w:left="1457" w:hanging="360"/>
      </w:pPr>
      <w:rPr>
        <w:rFonts w:ascii="Courier New" w:hAnsi="Courier New" w:hint="default"/>
      </w:rPr>
    </w:lvl>
    <w:lvl w:ilvl="2" w:tplc="04190005">
      <w:start w:val="1"/>
      <w:numFmt w:val="bullet"/>
      <w:lvlText w:val=""/>
      <w:lvlJc w:val="left"/>
      <w:pPr>
        <w:ind w:left="2177" w:hanging="360"/>
      </w:pPr>
      <w:rPr>
        <w:rFonts w:ascii="Wingdings" w:hAnsi="Wingdings" w:hint="default"/>
      </w:rPr>
    </w:lvl>
    <w:lvl w:ilvl="3" w:tplc="04190001">
      <w:start w:val="1"/>
      <w:numFmt w:val="bullet"/>
      <w:lvlText w:val=""/>
      <w:lvlJc w:val="left"/>
      <w:pPr>
        <w:ind w:left="2897" w:hanging="360"/>
      </w:pPr>
      <w:rPr>
        <w:rFonts w:ascii="Symbol" w:hAnsi="Symbol" w:hint="default"/>
      </w:rPr>
    </w:lvl>
    <w:lvl w:ilvl="4" w:tplc="04190003">
      <w:start w:val="1"/>
      <w:numFmt w:val="bullet"/>
      <w:lvlText w:val="o"/>
      <w:lvlJc w:val="left"/>
      <w:pPr>
        <w:ind w:left="3617" w:hanging="360"/>
      </w:pPr>
      <w:rPr>
        <w:rFonts w:ascii="Courier New" w:hAnsi="Courier New" w:hint="default"/>
      </w:rPr>
    </w:lvl>
    <w:lvl w:ilvl="5" w:tplc="04190005">
      <w:start w:val="1"/>
      <w:numFmt w:val="bullet"/>
      <w:lvlText w:val=""/>
      <w:lvlJc w:val="left"/>
      <w:pPr>
        <w:ind w:left="4337" w:hanging="360"/>
      </w:pPr>
      <w:rPr>
        <w:rFonts w:ascii="Wingdings" w:hAnsi="Wingdings" w:hint="default"/>
      </w:rPr>
    </w:lvl>
    <w:lvl w:ilvl="6" w:tplc="04190001">
      <w:start w:val="1"/>
      <w:numFmt w:val="bullet"/>
      <w:lvlText w:val=""/>
      <w:lvlJc w:val="left"/>
      <w:pPr>
        <w:ind w:left="5057" w:hanging="360"/>
      </w:pPr>
      <w:rPr>
        <w:rFonts w:ascii="Symbol" w:hAnsi="Symbol" w:hint="default"/>
      </w:rPr>
    </w:lvl>
    <w:lvl w:ilvl="7" w:tplc="04190003">
      <w:start w:val="1"/>
      <w:numFmt w:val="bullet"/>
      <w:lvlText w:val="o"/>
      <w:lvlJc w:val="left"/>
      <w:pPr>
        <w:ind w:left="5777" w:hanging="360"/>
      </w:pPr>
      <w:rPr>
        <w:rFonts w:ascii="Courier New" w:hAnsi="Courier New" w:hint="default"/>
      </w:rPr>
    </w:lvl>
    <w:lvl w:ilvl="8" w:tplc="04190005">
      <w:start w:val="1"/>
      <w:numFmt w:val="bullet"/>
      <w:lvlText w:val=""/>
      <w:lvlJc w:val="left"/>
      <w:pPr>
        <w:ind w:left="6497" w:hanging="360"/>
      </w:pPr>
      <w:rPr>
        <w:rFonts w:ascii="Wingdings" w:hAnsi="Wingdings" w:hint="default"/>
      </w:rPr>
    </w:lvl>
  </w:abstractNum>
  <w:abstractNum w:abstractNumId="7">
    <w:nsid w:val="477B0611"/>
    <w:multiLevelType w:val="hybridMultilevel"/>
    <w:tmpl w:val="D1E6F162"/>
    <w:lvl w:ilvl="0" w:tplc="7B863F8C">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7B863F8C">
      <w:start w:val="1"/>
      <w:numFmt w:val="bullet"/>
      <w:lvlText w:val="−"/>
      <w:lvlJc w:val="left"/>
      <w:pPr>
        <w:ind w:left="2160" w:hanging="360"/>
      </w:pPr>
      <w:rPr>
        <w:rFonts w:ascii="Times New Roman" w:hAnsi="Times New Roman" w:cs="Times New Roman" w:hint="default"/>
        <w:color w:val="auto"/>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2FB104D"/>
    <w:multiLevelType w:val="multilevel"/>
    <w:tmpl w:val="9D88D1BC"/>
    <w:lvl w:ilvl="0">
      <w:start w:val="1"/>
      <w:numFmt w:val="decimal"/>
      <w:pStyle w:val="a"/>
      <w:lvlText w:val="Статья 2-%1."/>
      <w:lvlJc w:val="left"/>
      <w:pPr>
        <w:tabs>
          <w:tab w:val="num" w:pos="2007"/>
        </w:tabs>
        <w:ind w:left="1134" w:hanging="567"/>
      </w:pPr>
      <w:rPr>
        <w:rFonts w:hint="default"/>
      </w:rPr>
    </w:lvl>
    <w:lvl w:ilvl="1">
      <w:start w:val="1"/>
      <w:numFmt w:val="decimal"/>
      <w:lvlRestart w:val="0"/>
      <w:lvlText w:val="Статья 2-%2."/>
      <w:lvlJc w:val="left"/>
      <w:pPr>
        <w:tabs>
          <w:tab w:val="num" w:pos="2007"/>
        </w:tabs>
        <w:ind w:left="1134" w:hanging="567"/>
      </w:pPr>
      <w:rPr>
        <w:rFonts w:hint="default"/>
      </w:rPr>
    </w:lvl>
    <w:lvl w:ilvl="2">
      <w:start w:val="1"/>
      <w:numFmt w:val="decimal"/>
      <w:lvlText w:val="%1.%2.%3."/>
      <w:lvlJc w:val="left"/>
      <w:pPr>
        <w:tabs>
          <w:tab w:val="num" w:pos="1791"/>
        </w:tabs>
        <w:ind w:left="1791" w:hanging="504"/>
      </w:pPr>
      <w:rPr>
        <w:rFonts w:hint="default"/>
      </w:rPr>
    </w:lvl>
    <w:lvl w:ilvl="3">
      <w:start w:val="1"/>
      <w:numFmt w:val="decimal"/>
      <w:lvlText w:val="%1.%2.%3.%4."/>
      <w:lvlJc w:val="left"/>
      <w:pPr>
        <w:tabs>
          <w:tab w:val="num" w:pos="2295"/>
        </w:tabs>
        <w:ind w:left="2295" w:hanging="648"/>
      </w:pPr>
      <w:rPr>
        <w:rFonts w:hint="default"/>
      </w:rPr>
    </w:lvl>
    <w:lvl w:ilvl="4">
      <w:start w:val="1"/>
      <w:numFmt w:val="decimal"/>
      <w:lvlText w:val="%1.%2.%3.%4.%5."/>
      <w:lvlJc w:val="left"/>
      <w:pPr>
        <w:tabs>
          <w:tab w:val="num" w:pos="2799"/>
        </w:tabs>
        <w:ind w:left="2799" w:hanging="792"/>
      </w:pPr>
      <w:rPr>
        <w:rFonts w:hint="default"/>
      </w:rPr>
    </w:lvl>
    <w:lvl w:ilvl="5">
      <w:start w:val="1"/>
      <w:numFmt w:val="decimal"/>
      <w:lvlText w:val="%1.%2.%3.%4.%5.%6."/>
      <w:lvlJc w:val="left"/>
      <w:pPr>
        <w:tabs>
          <w:tab w:val="num" w:pos="3303"/>
        </w:tabs>
        <w:ind w:left="3303" w:hanging="936"/>
      </w:pPr>
      <w:rPr>
        <w:rFonts w:hint="default"/>
      </w:rPr>
    </w:lvl>
    <w:lvl w:ilvl="6">
      <w:start w:val="1"/>
      <w:numFmt w:val="decimal"/>
      <w:lvlText w:val="%1.%2.%3.%4.%5.%6.%7."/>
      <w:lvlJc w:val="left"/>
      <w:pPr>
        <w:tabs>
          <w:tab w:val="num" w:pos="3807"/>
        </w:tabs>
        <w:ind w:left="3807" w:hanging="1080"/>
      </w:pPr>
      <w:rPr>
        <w:rFonts w:hint="default"/>
      </w:rPr>
    </w:lvl>
    <w:lvl w:ilvl="7">
      <w:start w:val="1"/>
      <w:numFmt w:val="decimal"/>
      <w:lvlText w:val="%1.%2.%3.%4.%5.%6.%7.%8."/>
      <w:lvlJc w:val="left"/>
      <w:pPr>
        <w:tabs>
          <w:tab w:val="num" w:pos="4311"/>
        </w:tabs>
        <w:ind w:left="4311" w:hanging="1224"/>
      </w:pPr>
      <w:rPr>
        <w:rFonts w:hint="default"/>
      </w:rPr>
    </w:lvl>
    <w:lvl w:ilvl="8">
      <w:start w:val="1"/>
      <w:numFmt w:val="decimal"/>
      <w:lvlText w:val="%1.%2.%3.%4.%5.%6.%7.%8.%9."/>
      <w:lvlJc w:val="left"/>
      <w:pPr>
        <w:tabs>
          <w:tab w:val="num" w:pos="4887"/>
        </w:tabs>
        <w:ind w:left="4887" w:hanging="1440"/>
      </w:pPr>
      <w:rPr>
        <w:rFonts w:hint="default"/>
      </w:rPr>
    </w:lvl>
  </w:abstractNum>
  <w:abstractNum w:abstractNumId="9">
    <w:nsid w:val="74245DDC"/>
    <w:multiLevelType w:val="hybridMultilevel"/>
    <w:tmpl w:val="24182B5A"/>
    <w:lvl w:ilvl="0" w:tplc="7B863F8C">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769F0BC1"/>
    <w:multiLevelType w:val="hybridMultilevel"/>
    <w:tmpl w:val="D4485622"/>
    <w:lvl w:ilvl="0" w:tplc="7B863F8C">
      <w:start w:val="1"/>
      <w:numFmt w:val="bullet"/>
      <w:lvlText w:val="−"/>
      <w:lvlJc w:val="left"/>
      <w:pPr>
        <w:ind w:left="928" w:hanging="360"/>
      </w:pPr>
      <w:rPr>
        <w:rFonts w:ascii="Times New Roman" w:hAnsi="Times New Roman" w:cs="Times New Roman" w:hint="default"/>
        <w:color w:val="auto"/>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1">
    <w:nsid w:val="774C7EF2"/>
    <w:multiLevelType w:val="hybridMultilevel"/>
    <w:tmpl w:val="9F262506"/>
    <w:lvl w:ilvl="0" w:tplc="7B863F8C">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0"/>
  </w:num>
  <w:num w:numId="2">
    <w:abstractNumId w:val="4"/>
  </w:num>
  <w:num w:numId="3">
    <w:abstractNumId w:val="3"/>
  </w:num>
  <w:num w:numId="4">
    <w:abstractNumId w:val="7"/>
  </w:num>
  <w:num w:numId="5">
    <w:abstractNumId w:val="5"/>
  </w:num>
  <w:num w:numId="6">
    <w:abstractNumId w:val="0"/>
  </w:num>
  <w:num w:numId="7">
    <w:abstractNumId w:val="11"/>
  </w:num>
  <w:num w:numId="8">
    <w:abstractNumId w:val="9"/>
  </w:num>
  <w:num w:numId="9">
    <w:abstractNumId w:val="8"/>
  </w:num>
  <w:num w:numId="10">
    <w:abstractNumId w:val="1"/>
  </w:num>
  <w:num w:numId="11">
    <w:abstractNumId w:val="2"/>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E4890"/>
    <w:rsid w:val="002F29F0"/>
    <w:rsid w:val="003E4890"/>
    <w:rsid w:val="00A76284"/>
    <w:rsid w:val="00D147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E4890"/>
    <w:pPr>
      <w:spacing w:after="0" w:line="240" w:lineRule="auto"/>
    </w:pPr>
    <w:rPr>
      <w:rFonts w:ascii="Times New Roman" w:eastAsia="Times New Roman" w:hAnsi="Times New Roman" w:cs="Times New Roman"/>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Title">
    <w:name w:val="ConsTitle"/>
    <w:rsid w:val="003E4890"/>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PlusTitle">
    <w:name w:val="ConsPlusTitle"/>
    <w:rsid w:val="003E489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No Spacing"/>
    <w:link w:val="a5"/>
    <w:qFormat/>
    <w:rsid w:val="003E4890"/>
    <w:pPr>
      <w:suppressAutoHyphens/>
      <w:spacing w:after="0" w:line="240" w:lineRule="auto"/>
      <w:jc w:val="center"/>
    </w:pPr>
    <w:rPr>
      <w:rFonts w:ascii="Times New Roman" w:eastAsia="Times New Roman" w:hAnsi="Times New Roman" w:cs="Calibri"/>
      <w:sz w:val="20"/>
      <w:szCs w:val="20"/>
      <w:lang w:eastAsia="ar-SA"/>
    </w:rPr>
  </w:style>
  <w:style w:type="paragraph" w:styleId="a6">
    <w:name w:val="Normal (Web)"/>
    <w:basedOn w:val="a0"/>
    <w:rsid w:val="003E4890"/>
  </w:style>
  <w:style w:type="character" w:customStyle="1" w:styleId="a5">
    <w:name w:val="Без интервала Знак"/>
    <w:link w:val="a4"/>
    <w:rsid w:val="003E4890"/>
    <w:rPr>
      <w:rFonts w:ascii="Times New Roman" w:eastAsia="Times New Roman" w:hAnsi="Times New Roman" w:cs="Calibri"/>
      <w:sz w:val="20"/>
      <w:szCs w:val="20"/>
      <w:lang w:eastAsia="ar-SA"/>
    </w:rPr>
  </w:style>
  <w:style w:type="paragraph" w:customStyle="1" w:styleId="Iauiue">
    <w:name w:val="Iau?iue"/>
    <w:rsid w:val="003E4890"/>
    <w:pPr>
      <w:widowControl w:val="0"/>
      <w:suppressAutoHyphens/>
      <w:spacing w:after="0" w:line="240" w:lineRule="auto"/>
    </w:pPr>
    <w:rPr>
      <w:rFonts w:ascii="Times New Roman" w:eastAsia="Arial" w:hAnsi="Times New Roman" w:cs="Times New Roman"/>
      <w:sz w:val="20"/>
      <w:szCs w:val="20"/>
      <w:lang w:eastAsia="ar-SA"/>
    </w:rPr>
  </w:style>
  <w:style w:type="paragraph" w:customStyle="1" w:styleId="a">
    <w:name w:val="ВидыДеятельности"/>
    <w:basedOn w:val="a0"/>
    <w:rsid w:val="003E4890"/>
    <w:pPr>
      <w:numPr>
        <w:numId w:val="9"/>
      </w:numPr>
      <w:tabs>
        <w:tab w:val="left" w:pos="851"/>
      </w:tabs>
      <w:spacing w:after="80"/>
      <w:jc w:val="both"/>
    </w:pPr>
    <w:rPr>
      <w:rFonts w:ascii="Arial" w:hAnsi="Arial"/>
      <w:snapToGrid w:val="0"/>
      <w:sz w:val="22"/>
      <w:szCs w:val="20"/>
    </w:rPr>
  </w:style>
  <w:style w:type="paragraph" w:customStyle="1" w:styleId="8">
    <w:name w:val="Стиль8"/>
    <w:basedOn w:val="a0"/>
    <w:rsid w:val="003E4890"/>
    <w:pPr>
      <w:numPr>
        <w:numId w:val="12"/>
      </w:numPr>
      <w:ind w:left="928"/>
      <w:jc w:val="both"/>
    </w:pPr>
    <w:rPr>
      <w:rFonts w:eastAsia="Calibri"/>
    </w:rPr>
  </w:style>
  <w:style w:type="paragraph" w:styleId="a7">
    <w:name w:val="Balloon Text"/>
    <w:basedOn w:val="a0"/>
    <w:link w:val="a8"/>
    <w:uiPriority w:val="99"/>
    <w:semiHidden/>
    <w:unhideWhenUsed/>
    <w:rsid w:val="003E4890"/>
    <w:rPr>
      <w:rFonts w:ascii="Tahoma" w:hAnsi="Tahoma" w:cs="Tahoma"/>
      <w:sz w:val="16"/>
      <w:szCs w:val="16"/>
    </w:rPr>
  </w:style>
  <w:style w:type="character" w:customStyle="1" w:styleId="a8">
    <w:name w:val="Текст выноски Знак"/>
    <w:basedOn w:val="a1"/>
    <w:link w:val="a7"/>
    <w:uiPriority w:val="99"/>
    <w:semiHidden/>
    <w:rsid w:val="003E4890"/>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4840</Words>
  <Characters>27590</Characters>
  <Application>Microsoft Office Word</Application>
  <DocSecurity>0</DocSecurity>
  <Lines>229</Lines>
  <Paragraphs>64</Paragraphs>
  <ScaleCrop>false</ScaleCrop>
  <Company/>
  <LinksUpToDate>false</LinksUpToDate>
  <CharactersWithSpaces>32366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сельсовет</dc:creator>
  <cp:keywords/>
  <dc:description/>
  <cp:lastModifiedBy>сельсовет</cp:lastModifiedBy>
  <cp:revision>1</cp:revision>
  <dcterms:created xsi:type="dcterms:W3CDTF">2019-02-28T04:27:00Z</dcterms:created>
  <dcterms:modified xsi:type="dcterms:W3CDTF">2019-02-28T04:29:00Z</dcterms:modified>
</cp:coreProperties>
</file>