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8C" w:rsidRDefault="000F1E8C" w:rsidP="003719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1E8C" w:rsidRDefault="000F1E8C" w:rsidP="003719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61D2" w:rsidRPr="009161D2" w:rsidRDefault="00371961" w:rsidP="009161D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9161D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9161D2" w:rsidRPr="009161D2" w:rsidRDefault="009161D2" w:rsidP="009161D2">
      <w:pPr>
        <w:pStyle w:val="a6"/>
      </w:pPr>
      <w:r w:rsidRPr="009161D2">
        <w:t>РОССИЙСКАЯ ФЕДЕРАЦИЯ</w:t>
      </w:r>
    </w:p>
    <w:p w:rsidR="009161D2" w:rsidRPr="009161D2" w:rsidRDefault="009161D2" w:rsidP="009161D2">
      <w:pPr>
        <w:pStyle w:val="a6"/>
      </w:pPr>
      <w:r w:rsidRPr="009161D2">
        <w:t>НИЖНЕНЕНИНСКИЙ СЕЛЬСКИЙ СОВЕТ НАРОДНЫХ ДЕПУТАТОВ</w:t>
      </w:r>
    </w:p>
    <w:p w:rsidR="009161D2" w:rsidRPr="009161D2" w:rsidRDefault="009161D2" w:rsidP="009161D2">
      <w:pPr>
        <w:pStyle w:val="a6"/>
      </w:pPr>
      <w:r w:rsidRPr="009161D2">
        <w:t>СОЛТОНСКОГО РАЙОНА АЛТАЙСКОГО КРАЯ</w:t>
      </w:r>
    </w:p>
    <w:p w:rsidR="00371961" w:rsidRPr="005D6169" w:rsidRDefault="00371961" w:rsidP="003719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371961" w:rsidRPr="009161D2" w:rsidRDefault="009161D2" w:rsidP="00371961">
      <w:pPr>
        <w:pStyle w:val="a6"/>
        <w:ind w:left="-180" w:firstLine="180"/>
        <w:jc w:val="both"/>
        <w:rPr>
          <w:sz w:val="24"/>
          <w:szCs w:val="24"/>
        </w:rPr>
      </w:pPr>
      <w:r w:rsidRPr="009161D2">
        <w:rPr>
          <w:sz w:val="24"/>
          <w:szCs w:val="24"/>
        </w:rPr>
        <w:t>15.02</w:t>
      </w:r>
      <w:r w:rsidR="00371961" w:rsidRPr="009161D2">
        <w:rPr>
          <w:sz w:val="24"/>
          <w:szCs w:val="24"/>
        </w:rPr>
        <w:t xml:space="preserve">.2021                                                                                             </w:t>
      </w:r>
      <w:r w:rsidRPr="009161D2">
        <w:rPr>
          <w:sz w:val="24"/>
          <w:szCs w:val="24"/>
        </w:rPr>
        <w:t xml:space="preserve">                           №  2</w:t>
      </w:r>
    </w:p>
    <w:p w:rsidR="00371961" w:rsidRPr="009161D2" w:rsidRDefault="00371961" w:rsidP="00371961">
      <w:pPr>
        <w:pStyle w:val="a6"/>
        <w:jc w:val="both"/>
        <w:rPr>
          <w:rFonts w:ascii="Arial" w:hAnsi="Arial" w:cs="Arial"/>
          <w:szCs w:val="28"/>
        </w:rPr>
      </w:pPr>
      <w:r w:rsidRPr="009161D2">
        <w:rPr>
          <w:szCs w:val="28"/>
        </w:rPr>
        <w:t xml:space="preserve">                                           с. Нижняя </w:t>
      </w:r>
      <w:proofErr w:type="spellStart"/>
      <w:r w:rsidRPr="009161D2">
        <w:rPr>
          <w:szCs w:val="28"/>
        </w:rPr>
        <w:t>Ненинка</w:t>
      </w:r>
      <w:proofErr w:type="spellEnd"/>
    </w:p>
    <w:p w:rsidR="00371961" w:rsidRPr="00401CE9" w:rsidRDefault="00371961" w:rsidP="0037196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1CE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</w:p>
    <w:p w:rsidR="00371961" w:rsidRPr="00C1226F" w:rsidRDefault="00371961" w:rsidP="00371961">
      <w:pPr>
        <w:pStyle w:val="a6"/>
        <w:jc w:val="left"/>
        <w:rPr>
          <w:sz w:val="36"/>
          <w:szCs w:val="36"/>
        </w:rPr>
      </w:pPr>
      <w:r w:rsidRPr="00C1226F">
        <w:t xml:space="preserve">Об утверждении Положения </w:t>
      </w:r>
      <w:proofErr w:type="gramStart"/>
      <w:r w:rsidRPr="00C1226F">
        <w:t>об</w:t>
      </w:r>
      <w:proofErr w:type="gramEnd"/>
    </w:p>
    <w:p w:rsidR="00371961" w:rsidRPr="00C1226F" w:rsidRDefault="00371961" w:rsidP="00371961">
      <w:pPr>
        <w:pStyle w:val="a6"/>
        <w:jc w:val="left"/>
        <w:rPr>
          <w:sz w:val="36"/>
          <w:szCs w:val="36"/>
        </w:rPr>
      </w:pPr>
      <w:r w:rsidRPr="00C1226F">
        <w:t>организации и проведении</w:t>
      </w:r>
    </w:p>
    <w:p w:rsidR="00371961" w:rsidRPr="00C1226F" w:rsidRDefault="00371961" w:rsidP="00371961">
      <w:pPr>
        <w:pStyle w:val="a6"/>
        <w:jc w:val="left"/>
        <w:rPr>
          <w:sz w:val="36"/>
          <w:szCs w:val="36"/>
        </w:rPr>
      </w:pPr>
      <w:r w:rsidRPr="00C1226F">
        <w:t xml:space="preserve">общественных обсуждений </w:t>
      </w:r>
      <w:proofErr w:type="gramStart"/>
      <w:r w:rsidRPr="00C1226F">
        <w:t>на</w:t>
      </w:r>
      <w:proofErr w:type="gramEnd"/>
    </w:p>
    <w:p w:rsidR="00371961" w:rsidRPr="00C1226F" w:rsidRDefault="00371961" w:rsidP="00371961">
      <w:pPr>
        <w:pStyle w:val="a6"/>
        <w:jc w:val="left"/>
        <w:rPr>
          <w:sz w:val="36"/>
          <w:szCs w:val="36"/>
        </w:rPr>
      </w:pPr>
      <w:r w:rsidRPr="00C1226F">
        <w:t xml:space="preserve">территории </w:t>
      </w:r>
      <w:proofErr w:type="gramStart"/>
      <w:r w:rsidRPr="00C1226F">
        <w:t>муниципального</w:t>
      </w:r>
      <w:proofErr w:type="gramEnd"/>
    </w:p>
    <w:p w:rsidR="00371961" w:rsidRPr="00C1226F" w:rsidRDefault="00371961" w:rsidP="00371961">
      <w:pPr>
        <w:pStyle w:val="a6"/>
        <w:jc w:val="left"/>
        <w:rPr>
          <w:sz w:val="36"/>
          <w:szCs w:val="36"/>
        </w:rPr>
      </w:pPr>
      <w:r>
        <w:t>образования  Нижненени</w:t>
      </w:r>
      <w:r w:rsidRPr="00C1226F">
        <w:t>нский</w:t>
      </w:r>
    </w:p>
    <w:p w:rsidR="00371961" w:rsidRDefault="00371961" w:rsidP="00371961">
      <w:pPr>
        <w:pStyle w:val="a6"/>
        <w:jc w:val="left"/>
      </w:pPr>
      <w:r w:rsidRPr="00C1226F">
        <w:t>сельсовет Солтонского</w:t>
      </w:r>
      <w:r>
        <w:t xml:space="preserve"> района </w:t>
      </w:r>
    </w:p>
    <w:p w:rsidR="00C1226F" w:rsidRPr="00C1226F" w:rsidRDefault="00371961" w:rsidP="00371961">
      <w:pPr>
        <w:pStyle w:val="a6"/>
        <w:jc w:val="left"/>
        <w:rPr>
          <w:sz w:val="24"/>
          <w:szCs w:val="24"/>
        </w:rPr>
      </w:pPr>
      <w:r>
        <w:t>Алтайского края</w:t>
      </w:r>
      <w:r w:rsidR="00C1226F" w:rsidRPr="00C1226F">
        <w:rPr>
          <w:sz w:val="24"/>
          <w:szCs w:val="24"/>
        </w:rPr>
        <w:t> </w:t>
      </w:r>
    </w:p>
    <w:p w:rsidR="00C1226F" w:rsidRPr="00371961" w:rsidRDefault="00C1226F" w:rsidP="00371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371961" w:rsidRDefault="00C1226F" w:rsidP="0037196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 В соответствии с </w:t>
      </w:r>
      <w:hyperlink r:id="rId5" w:history="1">
        <w:r w:rsidRPr="0037196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Федеральным законом от 06.10.2003г. № 131-ФЗ «Об общих принципах организации местного самоуправления в Российской Федерации</w:t>
        </w:r>
      </w:hyperlink>
      <w:r w:rsidRPr="0037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Уставом муниципального образования </w:t>
      </w:r>
      <w:r w:rsidR="0037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Нижнененинский сельсовет</w:t>
      </w:r>
      <w:r w:rsidRPr="0037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Солтонского района Алтайского края, </w:t>
      </w:r>
      <w:r w:rsidR="0037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Нижнененинский сельский совет</w:t>
      </w:r>
      <w:r w:rsidRPr="0037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народных депутатов Солтонского района Алтайского края  РЕШИЛ:</w:t>
      </w:r>
    </w:p>
    <w:p w:rsidR="00C1226F" w:rsidRPr="00371961" w:rsidRDefault="00C1226F" w:rsidP="0037196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 1. Утвердить Положение об организации и проведении общественных обсуждений по вопросам градостроительной деятельности на территории муниципального образования </w:t>
      </w:r>
      <w:r w:rsidR="0037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Нижнененинский сельсовет</w:t>
      </w:r>
      <w:r w:rsidRPr="00371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Солтонского района Алтайского края.</w:t>
      </w:r>
    </w:p>
    <w:p w:rsidR="00C1226F" w:rsidRPr="00371961" w:rsidRDefault="00371961" w:rsidP="00371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C1226F" w:rsidRPr="0037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Настоящее решение обнародовать на информационном стенде Администрации сельсовета и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Акатьево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 Алтайского края.</w:t>
      </w:r>
    </w:p>
    <w:p w:rsidR="00C1226F" w:rsidRPr="00371961" w:rsidRDefault="00C1226F" w:rsidP="00371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C1226F" w:rsidRPr="00371961" w:rsidRDefault="00C1226F" w:rsidP="003719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                                                   </w:t>
      </w:r>
      <w:r w:rsidR="0037196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 w:rsidRPr="00371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1961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Л.Н.Павленко</w:t>
      </w:r>
    </w:p>
    <w:p w:rsidR="00C1226F" w:rsidRPr="00C1226F" w:rsidRDefault="00C1226F" w:rsidP="00C1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1226F" w:rsidRPr="00C1226F" w:rsidRDefault="00C1226F" w:rsidP="00C1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1226F" w:rsidRPr="00C1226F" w:rsidRDefault="00C1226F" w:rsidP="00C1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1226F" w:rsidRPr="00C1226F" w:rsidRDefault="00C1226F" w:rsidP="00C1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1226F" w:rsidRPr="00C1226F" w:rsidRDefault="00C1226F" w:rsidP="00C1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1226F" w:rsidRPr="00C1226F" w:rsidRDefault="00C1226F" w:rsidP="001B30AE">
      <w:pPr>
        <w:pStyle w:val="a6"/>
        <w:jc w:val="right"/>
      </w:pPr>
      <w:r w:rsidRPr="00C1226F">
        <w:rPr>
          <w:sz w:val="20"/>
        </w:rPr>
        <w:lastRenderedPageBreak/>
        <w:t> </w:t>
      </w:r>
    </w:p>
    <w:p w:rsidR="00C1226F" w:rsidRPr="001B30AE" w:rsidRDefault="00C1226F" w:rsidP="001B30AE">
      <w:pPr>
        <w:pStyle w:val="a6"/>
        <w:jc w:val="right"/>
        <w:rPr>
          <w:szCs w:val="28"/>
        </w:rPr>
      </w:pPr>
      <w:r w:rsidRPr="00C1226F">
        <w:rPr>
          <w:sz w:val="20"/>
        </w:rPr>
        <w:t>                              </w:t>
      </w:r>
      <w:r w:rsidRPr="001B30AE">
        <w:rPr>
          <w:szCs w:val="28"/>
        </w:rPr>
        <w:t>    УТВЕРЖДЕНО</w:t>
      </w:r>
    </w:p>
    <w:p w:rsidR="00C1226F" w:rsidRPr="001B30AE" w:rsidRDefault="001B30AE" w:rsidP="001B30AE">
      <w:pPr>
        <w:pStyle w:val="a6"/>
        <w:jc w:val="right"/>
        <w:rPr>
          <w:szCs w:val="28"/>
        </w:rPr>
      </w:pPr>
      <w:r>
        <w:rPr>
          <w:szCs w:val="28"/>
        </w:rPr>
        <w:t>решением Нижненени</w:t>
      </w:r>
      <w:r w:rsidR="00C1226F" w:rsidRPr="001B30AE">
        <w:rPr>
          <w:szCs w:val="28"/>
        </w:rPr>
        <w:t xml:space="preserve">нского </w:t>
      </w:r>
      <w:proofErr w:type="gramStart"/>
      <w:r w:rsidR="00C1226F" w:rsidRPr="001B30AE">
        <w:rPr>
          <w:szCs w:val="28"/>
        </w:rPr>
        <w:t>сельского</w:t>
      </w:r>
      <w:proofErr w:type="gramEnd"/>
    </w:p>
    <w:p w:rsidR="00C1226F" w:rsidRPr="001B30AE" w:rsidRDefault="00C1226F" w:rsidP="001B30AE">
      <w:pPr>
        <w:pStyle w:val="a6"/>
        <w:jc w:val="right"/>
        <w:rPr>
          <w:szCs w:val="28"/>
        </w:rPr>
      </w:pPr>
      <w:r w:rsidRPr="001B30AE">
        <w:rPr>
          <w:szCs w:val="28"/>
        </w:rPr>
        <w:t>                                                                 Совета народных депутатов</w:t>
      </w:r>
    </w:p>
    <w:p w:rsidR="00C1226F" w:rsidRPr="001B30AE" w:rsidRDefault="00C1226F" w:rsidP="001B30AE">
      <w:pPr>
        <w:pStyle w:val="a6"/>
        <w:jc w:val="right"/>
        <w:rPr>
          <w:szCs w:val="28"/>
        </w:rPr>
      </w:pPr>
      <w:r w:rsidRPr="001B30AE">
        <w:rPr>
          <w:szCs w:val="28"/>
        </w:rPr>
        <w:t>                                                                         Солтонского района  Алтайского</w:t>
      </w:r>
    </w:p>
    <w:p w:rsidR="00C1226F" w:rsidRPr="001B30AE" w:rsidRDefault="00C1226F" w:rsidP="001B30AE">
      <w:pPr>
        <w:pStyle w:val="a6"/>
        <w:jc w:val="right"/>
        <w:rPr>
          <w:szCs w:val="28"/>
        </w:rPr>
      </w:pPr>
      <w:r w:rsidRPr="001B30AE">
        <w:rPr>
          <w:szCs w:val="28"/>
        </w:rPr>
        <w:t>                                                     </w:t>
      </w:r>
      <w:r w:rsidR="009161D2">
        <w:rPr>
          <w:szCs w:val="28"/>
        </w:rPr>
        <w:t>       края от 15.02.2021. № 2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проведении общественных обсуждений по вопросам градостроительной деятельности на территории муниципального образования </w:t>
      </w:r>
      <w:r w:rsidR="00371961" w:rsidRPr="001B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Нижнененинский сельсовет</w:t>
      </w:r>
      <w:r w:rsidRPr="001B3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Солтонского района Алтайского края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Положение)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hyperlink r:id="rId6" w:history="1">
        <w:r w:rsidRPr="001B30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Градостроительным кодексом</w:t>
        </w:r>
      </w:hyperlink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1B30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06.10.2003г. № 131-ФЗ «Об общих принципах организации местного самоуправления в Российской Федерации».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1.2.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общественных обсуждений по вопросам градостроительной деятельности на территории муниципального образования </w:t>
      </w:r>
      <w:r w:rsidR="00371961"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Нижнененинский сельсовет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 Алтайского края,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за исключением случаев, предусмотренных Градостроительного кодекса Российской Федерации и другими федеральными законами.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правообладателей земельных участков и объектов капитального строительства.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общественными обсуждениями по вопросам градостроительной деятельности в настоящем Положении понимается способ участия жителей муниципального образования </w:t>
      </w:r>
      <w:r w:rsidR="00371961"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Нижнененинский сельсовет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 Алтайского края в осуществлении градостроительной деятельности на территории муниципального образования </w:t>
      </w:r>
      <w:r w:rsidR="00371961"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Нижнененинский сельсовет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 Алтайского края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муниципального образования </w:t>
      </w:r>
      <w:r w:rsidR="00371961"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Нижнененинский сельсовет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по существу выносимых на общественные обсуждения вопросов градостроительной деятельности.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правообладатели помещений, являющихся частью указанных объектов капитального строительства.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случае, предусмотренном </w:t>
      </w:r>
      <w:hyperlink r:id="rId8" w:anchor="Par1502" w:history="1">
        <w:r w:rsidRPr="001B30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 статьи 39</w:t>
        </w:r>
      </w:hyperlink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риску негативного воздействия на окружающую среду в результате реализации данных проектов.</w:t>
      </w:r>
      <w:proofErr w:type="gramEnd"/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Результаты общественных обсуждений учитываются при принятии градостроительных решений по вопросам, указанным в пункте 1.2. настоящего Положения.</w:t>
      </w:r>
    </w:p>
    <w:p w:rsidR="00C1226F" w:rsidRPr="001B30AE" w:rsidRDefault="00C1226F" w:rsidP="005F6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5F67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общественных обсуждений</w:t>
      </w:r>
    </w:p>
    <w:p w:rsidR="00C1226F" w:rsidRPr="001B30AE" w:rsidRDefault="00C1226F" w:rsidP="005F6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Общественные обсуждения проводятся в связи с подготовкой проектов документов, а также в связи с обращениями заинтересованных лиц в целях решения вопросов, указанных в пункте 1.2. настоящего Положения.</w:t>
      </w:r>
    </w:p>
    <w:p w:rsidR="00C1226F" w:rsidRPr="001B30AE" w:rsidRDefault="00C1226F" w:rsidP="005F6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Общественные обсуждения назначаются главой </w:t>
      </w:r>
      <w:r w:rsidR="00386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Нижненени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сельсовета Солтонского района Алтайского кра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глава сельсовета).</w:t>
      </w:r>
    </w:p>
    <w:p w:rsidR="00C1226F" w:rsidRPr="005F6700" w:rsidRDefault="00C1226F" w:rsidP="005F6700">
      <w:pPr>
        <w:jc w:val="both"/>
        <w:rPr>
          <w:sz w:val="28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назначении общественных обсуждений и проект, подлежащий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информационном ст</w:t>
      </w:r>
      <w:r w:rsidR="003861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 Администрации Нижненени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сельсовета Солтонского района Алтайского края и информационном стенде </w:t>
      </w:r>
      <w:r w:rsidR="0038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3861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Акатьево</w:t>
      </w:r>
      <w:proofErr w:type="spellEnd"/>
      <w:r w:rsidR="0038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(далее – информационный стенд) на официальном сайте Администрации </w:t>
      </w:r>
      <w:r w:rsidR="0038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Нижнененинского 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Солтонского района Алтайского края в информационно-телекоммуникационной сети «Интер</w:t>
      </w:r>
      <w:r w:rsidR="0009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 (далее – официальный сайт</w:t>
      </w:r>
      <w:proofErr w:type="gramEnd"/>
      <w:r w:rsidR="0009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)- </w:t>
      </w:r>
      <w:r w:rsidR="00092A21" w:rsidRPr="00092A21">
        <w:rPr>
          <w:rFonts w:ascii="Times New Roman" w:hAnsi="Times New Roman" w:cs="Times New Roman"/>
          <w:sz w:val="28"/>
        </w:rPr>
        <w:t xml:space="preserve">Адрес сайта: </w:t>
      </w:r>
      <w:hyperlink r:id="rId9" w:history="1">
        <w:r w:rsidR="00092A21" w:rsidRPr="00092A21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092A21" w:rsidRPr="00092A21">
          <w:rPr>
            <w:rStyle w:val="a4"/>
            <w:rFonts w:ascii="Times New Roman" w:hAnsi="Times New Roman" w:cs="Times New Roman"/>
            <w:sz w:val="28"/>
          </w:rPr>
          <w:t>://нижняя-ненинка.рф/</w:t>
        </w:r>
      </w:hyperlink>
    </w:p>
    <w:p w:rsidR="00C1226F" w:rsidRPr="001B30AE" w:rsidRDefault="00C1226F" w:rsidP="005F6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Процедура проведения общественных обсуждений состоит из следующих этапов:</w:t>
      </w:r>
    </w:p>
    <w:p w:rsidR="00C1226F" w:rsidRPr="001B30AE" w:rsidRDefault="00C1226F" w:rsidP="005F67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Оповещение о начале общественных обсуждений;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 2.4.2. Размещение проекта, подлежащего рассмотрению на общественных обсуждениях, и информационных материалов к нему на информационном стенде и (или) на официальном сайте, и открытие экспозиции или экспозиций такого проекта;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Проведение экспозиции или экспозиций проекта, подлежащего рассмотрению на общественных обсуждениях;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Подготовка и оформление протокола общественных обсуждений;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2.4.5. Подготовка и обнародование заключения о результатах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 2.5.После принятия постановления главой сельсовета о назначении общественных обсуждений, оповещение о начале общественных обсуждений подлежит размещению на информационном стенде и (или) официальном сайте.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обнародованием оповещения о назначении общественных обсуждений считается первая публикация его полного текста на информационном стенде и (или) официальном сайте. Заинтересованные лица могут быть дополнительно извещены телефонограммой, письмом.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Оповещение о начале общественных обсуждений: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Не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размещения на информационном стенде и (или) официальном сайте проекта, подлежащего рассмотрению на общественных обсуждениях, подлежит обнародованию в порядке, установленном для официального обнародованию муниципальных правовых актов;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информационных стендах, Администрации Солтонского </w:t>
      </w:r>
      <w:r w:rsidR="0009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Нижнененинского 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Солтонского района,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обсуждения), иными способами, обеспечивающими доступ участников общественных обсуждений к указанной информации.</w:t>
      </w:r>
      <w:proofErr w:type="gramEnd"/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2.7. Оповещение о начале общественных обсуждений должно содержать: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2.7.1.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2.7.4.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Оповещение о начале общественных обсуждений также должно содержать информацию об информационном стенде, на котором будут размещены проект, подлежащий рассмотрению на общественных обсуждениях, и информационные материалы к нему, с использованием которого будут проводиться общественные обсуждения. 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 на организацию и проведение общественных обсуждений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Органом, уполномоченным на организацию и проведение общественных обсуждений по проектам и вопросам, указанным в пункте 1.2. настоящего Положен</w:t>
      </w:r>
      <w:r w:rsidR="00092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является Администрация Нижненени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сельсовета Солтонского района Алтайского края, осуществляющая функции в области градостроительной деятельности  (далее - уполномоченный орган).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экспозиции проекта, подлежащего рассмотрению на общественных обсуждениях, а также порядок консультирования посетителей экспозиции проекта, подлежащего рассмотрению на общественных обсуждениях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доведения до населения информации о содержании предмета общественных обсуждений в течение всего периода размещения в соответствии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10" w:anchor="sub_501042" w:history="1">
        <w:r w:rsidRPr="001B30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2</w:t>
        </w:r>
      </w:hyperlink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.4.2. пункта 2.4. настоящего Положения проекта, подлежащего рассмотрению на общественных обсуждениях, и информационных материалов к нему проводятся экспозиция или экспозиции такого проекта.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Организация экспозиции проекта, подлежащего рассмотрению на общественном обсуждении проводится для проектов и по вопросам, указанным в пункте 1.2. настоящего положения, если разработка проектов и(или) внесение изменений  в проекты включает выполнение и(или) изменение графических частей проекта, с использованием которых будет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обсуждение.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Экспозиция должна быть организована не позднее чем через 10 дней со дня обнародования оповещения о начале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Место проведения экспозиции проекта определяется органом, уполномоченным на проведение 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Установить следующие сроки проведения общественных обсуждений: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обнародования заключения о результатах общественных обсуждений –  не менее одного месяца и не более трех месяцев;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По проектам правил землепользования и застройки, или проектов о внесении изменений в правила землепользования и застройки – не менее двух и не более четырех месяцев со дня обнародования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не может быть более чем один месяц;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обнародования заключения о результатах общественных обсуждений не может быть  более чем один месяц;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обнародования заключения о результатах общественных обсуждений не может быть более чем один месяц;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 По проектам планировки территории, проектам межевания территории и проектам, предусматривающим внесение изменений в них, со дня 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оповещения жителей муниципального образования об их проведении до дня обнародования заключения о результатах общественных обсуждений не может быть менее одного месяца и более трех месяцев.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5.1.6. Срок проведения общественных обсуждений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правил благоустройства территорий со дня обнародования оповещения о начале общественных обсуждений до дня обнародования заключения о результатах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не может быть менее одного месяца и более трех месяцев.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общественных обсуждений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Орган, уполномоченный на организацию и проведение общественных обсуждений: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Определяет председателя и секретаря общественных обсуждений;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Составляет план работы по подготовке и проведению общественных обсуждений;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Принимает заявления от участников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участников общественных обсуждений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Участники общественных обсуждений, прошедшие в соответствии с пунктом 7.5. настоящего Положения идентификацию, имеют право вносить предложения и замечания с момента размещения на информационном стенде  и (или) на официальном сайте проекта, подлежащего рассмотрению на общественных обсуждениях, и информационных материалов к нему: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Посредством официального сайта;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В письменной форме в адрес организатора общественных обсуждений;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7.1.3.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Предложения и замечания, внесенные в соответствии с пунктом 7.1. настоящего Положения, не рассматриваются в случае выявления факта 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участником общественных обсуждений недостоверных сведений.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срок не позднее 10 дней со дня окончания срока проведения общественных обсуждений информирует лиц, внесших предложения и замечания, о принятом решении по каждому предложению и замечанию, поступившему с момента размещения на информационном стенде и (или) на официальном сайте проекта, подлежащего рассмотрению на общественных обсуждениях, и информационных материалов к нему, в форме, соответствующей поступившему предложению, замечанию.</w:t>
      </w:r>
      <w:proofErr w:type="gramEnd"/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Не требуется представление указанных в пункте 7.5.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 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 (при условии, что эти сведения содержатся на официальном сайте). При этом для подтверждения сведений, указанных в пункте 7.5. настоящего Положения, может использоваться единая система идентификац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Обработка персональных данных участников общественных обсуждений осуществляется с учетом требований, установленных </w:t>
      </w:r>
      <w:hyperlink r:id="rId11" w:history="1">
        <w:r w:rsidRPr="001B30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27.07.2006г. № 152-ФЗ «О персональных данных».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7.8. 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общественных обсуждений посредством официального сайта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 8.1.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 и (или) помещений органов местного самоуправления.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 8.2. Официальный сайт должен обеспечивать возможность: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 8.2.1.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 8.2.2. Информирование лиц, внесших предложения и замечания, о принятом решении по каждому предложению и замечанию, поступившему в  период размещения проекта, подлежащего рассмотрению на общественных обсуждениях в форме, соответствующей поступившему предложению, замечанию;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 8.2.3. Представления информации о результатах общественных обсуждений, количестве участников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общественных обсуждений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Документами общественных обсуждений являются итоговые документы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Итоговыми документами общественных обсуждений являются протокол общественных обсуждений и заключение о результатах общественных обсуждений, </w:t>
      </w:r>
      <w:proofErr w:type="gramStart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оформленные</w:t>
      </w:r>
      <w:proofErr w:type="gramEnd"/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Протокол общественных обсуждений оформляется в течение 3 рабочих дней со дня окончания приема предложений и замечаний по проекту (вопросу), рассматриваемому на общественных обсуждениях.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9.3.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9.4.  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Заключение о результатах общественных обсуждений подготавливается в течение 5 рабочих дней со дня окончания срока проведения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Заключение о результатах проведения общественных обсуждений утверждается председателем общественных обсуждений.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Заключение о результатах общественных обсуждений подлежит обнародованию на информационном стенде и (или) на официальном сайте в срок не позднее 10 дней со дня  принятия решения об утверждении проекта, рассмотренного на общественных обсуждениях.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9.9. В случаях, предусмотренных законодательством, на основании заключения о результатах общественных обсуждений уполномоченный орган осуществляет подготовку рекомендаций по вопросу, вынесенному на общественные обсуждения.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9.10. Уполномоченный орган обеспечивает хранение итоговых документов общественных обсуждений и документов, связанных с организацией и проведением общественных обсуждений, в течение срока, установленного законодательством.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1B30AE" w:rsidRDefault="00C1226F" w:rsidP="001B30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Администрации </w:t>
      </w:r>
      <w:r w:rsidR="00B4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Нижнененинского сельсовета 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 района Алтайского края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226F" w:rsidRPr="00092A21" w:rsidRDefault="00C1226F" w:rsidP="00092A21">
      <w:pPr>
        <w:jc w:val="both"/>
        <w:rPr>
          <w:rFonts w:ascii="Times New Roman" w:hAnsi="Times New Roman" w:cs="Times New Roman"/>
          <w:sz w:val="28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 10.1. Официальным сайтом Администрации</w:t>
      </w:r>
      <w:r w:rsidR="0009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Нижнененинского </w:t>
      </w: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Солтонского района Алтайского края определить сайт с доменным </w:t>
      </w:r>
      <w:r w:rsidRPr="0009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 </w:t>
      </w:r>
      <w:r w:rsidR="00092A21" w:rsidRPr="00092A21">
        <w:rPr>
          <w:rFonts w:ascii="Times New Roman" w:hAnsi="Times New Roman" w:cs="Times New Roman"/>
          <w:sz w:val="28"/>
        </w:rPr>
        <w:t xml:space="preserve">Адрес сайта: </w:t>
      </w:r>
      <w:hyperlink r:id="rId12" w:history="1">
        <w:r w:rsidR="00092A21" w:rsidRPr="00092A21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092A21" w:rsidRPr="00092A21">
          <w:rPr>
            <w:rStyle w:val="a4"/>
            <w:rFonts w:ascii="Times New Roman" w:hAnsi="Times New Roman" w:cs="Times New Roman"/>
            <w:sz w:val="28"/>
          </w:rPr>
          <w:t>://нижняя-ненинка.рф/</w:t>
        </w:r>
      </w:hyperlink>
    </w:p>
    <w:p w:rsidR="00C1226F" w:rsidRPr="001B30AE" w:rsidRDefault="00C1226F" w:rsidP="00092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10.2. Раздел «Общественные обсуждения» расположен на главной странице сайта. </w:t>
      </w:r>
    </w:p>
    <w:p w:rsidR="00C1226F" w:rsidRPr="001B30AE" w:rsidRDefault="00C1226F" w:rsidP="001B30A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Требования к информационным стендам, на которых размещаются оповещения о начале общественных обсуждений</w:t>
      </w:r>
    </w:p>
    <w:p w:rsidR="00C1226F" w:rsidRPr="001B30AE" w:rsidRDefault="00C1226F" w:rsidP="001B3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AE">
        <w:rPr>
          <w:rFonts w:ascii="Times New Roman" w:eastAsia="Times New Roman" w:hAnsi="Times New Roman" w:cs="Times New Roman"/>
          <w:sz w:val="28"/>
          <w:szCs w:val="28"/>
          <w:lang w:eastAsia="ru-RU"/>
        </w:rPr>
        <w:t>11.1.Информационные стенды, на которых размещаются оповещения о начале общественных обсуждений, должны быть максимально заметны, хорошо просматриваемы и функциональны.</w:t>
      </w:r>
    </w:p>
    <w:p w:rsidR="001B1A6A" w:rsidRPr="001B30AE" w:rsidRDefault="001B1A6A" w:rsidP="001B30AE">
      <w:pPr>
        <w:jc w:val="both"/>
        <w:rPr>
          <w:sz w:val="28"/>
          <w:szCs w:val="28"/>
        </w:rPr>
      </w:pPr>
    </w:p>
    <w:sectPr w:rsidR="001B1A6A" w:rsidRPr="001B30AE" w:rsidSect="001B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583"/>
    <w:multiLevelType w:val="multilevel"/>
    <w:tmpl w:val="2A124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81332"/>
    <w:multiLevelType w:val="multilevel"/>
    <w:tmpl w:val="51129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351BC"/>
    <w:multiLevelType w:val="multilevel"/>
    <w:tmpl w:val="CB88B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0081E"/>
    <w:multiLevelType w:val="multilevel"/>
    <w:tmpl w:val="1FE4F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778C1"/>
    <w:multiLevelType w:val="multilevel"/>
    <w:tmpl w:val="F0BE6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9602D"/>
    <w:multiLevelType w:val="multilevel"/>
    <w:tmpl w:val="D99833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F6AC0"/>
    <w:multiLevelType w:val="multilevel"/>
    <w:tmpl w:val="2E5853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96127"/>
    <w:multiLevelType w:val="multilevel"/>
    <w:tmpl w:val="BCE2AA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64B0F"/>
    <w:multiLevelType w:val="multilevel"/>
    <w:tmpl w:val="7BBA1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9768B"/>
    <w:multiLevelType w:val="multilevel"/>
    <w:tmpl w:val="E59C4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1D1385"/>
    <w:multiLevelType w:val="multilevel"/>
    <w:tmpl w:val="06F8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2118C"/>
    <w:multiLevelType w:val="multilevel"/>
    <w:tmpl w:val="A45009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6F"/>
    <w:rsid w:val="00092A21"/>
    <w:rsid w:val="000B38C9"/>
    <w:rsid w:val="000F1E8C"/>
    <w:rsid w:val="00162190"/>
    <w:rsid w:val="001B1A6A"/>
    <w:rsid w:val="001B30AE"/>
    <w:rsid w:val="00371961"/>
    <w:rsid w:val="0038616A"/>
    <w:rsid w:val="004C713E"/>
    <w:rsid w:val="005F6700"/>
    <w:rsid w:val="00761887"/>
    <w:rsid w:val="009161D2"/>
    <w:rsid w:val="00A23709"/>
    <w:rsid w:val="00B461D5"/>
    <w:rsid w:val="00C1226F"/>
    <w:rsid w:val="00E1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6A"/>
  </w:style>
  <w:style w:type="paragraph" w:styleId="2">
    <w:name w:val="heading 2"/>
    <w:basedOn w:val="a"/>
    <w:link w:val="20"/>
    <w:uiPriority w:val="9"/>
    <w:qFormat/>
    <w:rsid w:val="00C12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26F"/>
    <w:rPr>
      <w:color w:val="0000FF"/>
      <w:u w:val="single"/>
    </w:rPr>
  </w:style>
  <w:style w:type="character" w:styleId="a5">
    <w:name w:val="Strong"/>
    <w:basedOn w:val="a0"/>
    <w:uiPriority w:val="22"/>
    <w:qFormat/>
    <w:rsid w:val="00C1226F"/>
    <w:rPr>
      <w:b/>
      <w:bCs/>
    </w:rPr>
  </w:style>
  <w:style w:type="paragraph" w:customStyle="1" w:styleId="editlog">
    <w:name w:val="editlog"/>
    <w:basedOn w:val="a"/>
    <w:rsid w:val="00C1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719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3719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719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mnfegocib7ael.xn--p1ai/documents/31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" TargetMode="External"/><Relationship Id="rId12" Type="http://schemas.openxmlformats.org/officeDocument/2006/relationships/hyperlink" Target="http://&#1085;&#1080;&#1078;&#1085;&#1103;&#1103;-&#1085;&#1077;&#1085;&#1080;&#1085;&#1082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8258/" TargetMode="External"/><Relationship Id="rId11" Type="http://schemas.openxmlformats.org/officeDocument/2006/relationships/hyperlink" Target="garantf1://12048567.0/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xn----8sbmnfegocib7ael.xn--p1ai/documents/3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5;&#1080;&#1078;&#1085;&#1103;&#1103;-&#1085;&#1077;&#1085;&#1080;&#1085;&#1082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2021-03-04T02:31:00Z</dcterms:created>
  <dcterms:modified xsi:type="dcterms:W3CDTF">2021-03-05T03:23:00Z</dcterms:modified>
</cp:coreProperties>
</file>